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CC" w:rsidRPr="00C234CC" w:rsidRDefault="00C234CC" w:rsidP="00C234CC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"/>
          <w:i/>
          <w:iCs/>
          <w:sz w:val="24"/>
          <w:szCs w:val="20"/>
          <w:lang w:eastAsia="ru-RU"/>
        </w:rPr>
      </w:pPr>
      <w:r w:rsidRPr="00C234CC">
        <w:rPr>
          <w:rFonts w:ascii="Times New Roman CYR" w:eastAsia="Times New Roman" w:hAnsi="Times New Roman CYR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06F4E73" wp14:editId="59217129">
            <wp:extent cx="930275" cy="1089025"/>
            <wp:effectExtent l="0" t="0" r="3175" b="0"/>
            <wp:docPr id="9" name="Рисунок 9" descr="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4CC" w:rsidRPr="00A11EA9" w:rsidRDefault="00C234CC" w:rsidP="00C234CC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076BC8" w:rsidRPr="00A11EA9" w:rsidRDefault="00C234CC" w:rsidP="002F77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1EA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076BC8" w:rsidRPr="00A11EA9">
        <w:rPr>
          <w:rFonts w:ascii="Times New Roman" w:hAnsi="Times New Roman" w:cs="Times New Roman"/>
          <w:sz w:val="28"/>
          <w:szCs w:val="28"/>
        </w:rPr>
        <w:t xml:space="preserve">ГОРОДСКАЯ ДУМА ГОРОДА НОВОЧЕРКАССКА </w:t>
      </w:r>
      <w:r w:rsidR="00A14302" w:rsidRPr="00A11EA9">
        <w:rPr>
          <w:rFonts w:ascii="Times New Roman" w:hAnsi="Times New Roman" w:cs="Times New Roman"/>
          <w:sz w:val="28"/>
          <w:szCs w:val="28"/>
        </w:rPr>
        <w:t>7</w:t>
      </w:r>
      <w:r w:rsidR="00076BC8" w:rsidRPr="00A11EA9">
        <w:rPr>
          <w:rFonts w:ascii="Times New Roman" w:hAnsi="Times New Roman" w:cs="Times New Roman"/>
          <w:sz w:val="28"/>
          <w:szCs w:val="28"/>
        </w:rPr>
        <w:t>-го СОЗЫВА</w:t>
      </w:r>
    </w:p>
    <w:p w:rsidR="0099055C" w:rsidRPr="00A11EA9" w:rsidRDefault="0099055C" w:rsidP="002F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12F" w:rsidRPr="00A11EA9" w:rsidRDefault="00076BC8" w:rsidP="002F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EA9">
        <w:rPr>
          <w:rFonts w:ascii="Times New Roman" w:hAnsi="Times New Roman" w:cs="Times New Roman"/>
          <w:sz w:val="28"/>
          <w:szCs w:val="28"/>
        </w:rPr>
        <w:t>РЕШЕНИЕ №</w:t>
      </w:r>
      <w:r w:rsidR="003C5F3E" w:rsidRPr="00A11EA9">
        <w:rPr>
          <w:rFonts w:ascii="Times New Roman" w:hAnsi="Times New Roman" w:cs="Times New Roman"/>
          <w:sz w:val="28"/>
          <w:szCs w:val="28"/>
        </w:rPr>
        <w:t xml:space="preserve"> </w:t>
      </w:r>
      <w:r w:rsidR="00D54837" w:rsidRPr="00A11EA9">
        <w:rPr>
          <w:rFonts w:ascii="Times New Roman" w:hAnsi="Times New Roman" w:cs="Times New Roman"/>
          <w:sz w:val="28"/>
          <w:szCs w:val="28"/>
        </w:rPr>
        <w:t>4</w:t>
      </w:r>
      <w:r w:rsidR="00F64E86" w:rsidRPr="00A11EA9">
        <w:rPr>
          <w:rFonts w:ascii="Times New Roman" w:hAnsi="Times New Roman" w:cs="Times New Roman"/>
          <w:sz w:val="28"/>
          <w:szCs w:val="28"/>
        </w:rPr>
        <w:t>20</w:t>
      </w:r>
    </w:p>
    <w:p w:rsidR="00901C4C" w:rsidRPr="00A11EA9" w:rsidRDefault="00901C4C" w:rsidP="002F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BC8" w:rsidRPr="00A11EA9" w:rsidRDefault="00D54837" w:rsidP="002F7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EA9">
        <w:rPr>
          <w:rFonts w:ascii="Times New Roman" w:hAnsi="Times New Roman" w:cs="Times New Roman"/>
          <w:sz w:val="28"/>
          <w:szCs w:val="28"/>
        </w:rPr>
        <w:t>2</w:t>
      </w:r>
      <w:r w:rsidR="00F64E86" w:rsidRPr="00A11EA9">
        <w:rPr>
          <w:rFonts w:ascii="Times New Roman" w:hAnsi="Times New Roman" w:cs="Times New Roman"/>
          <w:sz w:val="28"/>
          <w:szCs w:val="28"/>
        </w:rPr>
        <w:t>5 апреля</w:t>
      </w:r>
      <w:r w:rsidR="00901C4C" w:rsidRPr="00A11EA9">
        <w:rPr>
          <w:rFonts w:ascii="Times New Roman" w:hAnsi="Times New Roman" w:cs="Times New Roman"/>
          <w:sz w:val="28"/>
          <w:szCs w:val="28"/>
        </w:rPr>
        <w:t xml:space="preserve"> </w:t>
      </w:r>
      <w:r w:rsidR="00076BC8" w:rsidRPr="00A11EA9">
        <w:rPr>
          <w:rFonts w:ascii="Times New Roman" w:hAnsi="Times New Roman" w:cs="Times New Roman"/>
          <w:sz w:val="28"/>
          <w:szCs w:val="28"/>
        </w:rPr>
        <w:t>20</w:t>
      </w:r>
      <w:r w:rsidR="00EA4B2A" w:rsidRPr="00A11EA9">
        <w:rPr>
          <w:rFonts w:ascii="Times New Roman" w:hAnsi="Times New Roman" w:cs="Times New Roman"/>
          <w:sz w:val="28"/>
          <w:szCs w:val="28"/>
        </w:rPr>
        <w:t>2</w:t>
      </w:r>
      <w:r w:rsidR="00982F5F" w:rsidRPr="00A11EA9">
        <w:rPr>
          <w:rFonts w:ascii="Times New Roman" w:hAnsi="Times New Roman" w:cs="Times New Roman"/>
          <w:sz w:val="28"/>
          <w:szCs w:val="28"/>
        </w:rPr>
        <w:t>5</w:t>
      </w:r>
      <w:r w:rsidR="00076BC8" w:rsidRPr="00A11EA9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</w:t>
      </w:r>
      <w:r w:rsidR="00484404" w:rsidRPr="00A11EA9">
        <w:rPr>
          <w:rFonts w:ascii="Times New Roman" w:hAnsi="Times New Roman" w:cs="Times New Roman"/>
          <w:sz w:val="28"/>
          <w:szCs w:val="28"/>
        </w:rPr>
        <w:t xml:space="preserve">  </w:t>
      </w:r>
      <w:r w:rsidR="00EF5F15" w:rsidRPr="00A11EA9">
        <w:rPr>
          <w:rFonts w:ascii="Times New Roman" w:hAnsi="Times New Roman" w:cs="Times New Roman"/>
          <w:sz w:val="28"/>
          <w:szCs w:val="28"/>
        </w:rPr>
        <w:t xml:space="preserve"> </w:t>
      </w:r>
      <w:r w:rsidR="005E1B14" w:rsidRPr="00A11EA9">
        <w:rPr>
          <w:rFonts w:ascii="Times New Roman" w:hAnsi="Times New Roman" w:cs="Times New Roman"/>
          <w:sz w:val="28"/>
          <w:szCs w:val="28"/>
        </w:rPr>
        <w:t xml:space="preserve">   </w:t>
      </w:r>
      <w:r w:rsidR="00B01626" w:rsidRPr="00A11EA9">
        <w:rPr>
          <w:rFonts w:ascii="Times New Roman" w:hAnsi="Times New Roman" w:cs="Times New Roman"/>
          <w:sz w:val="28"/>
          <w:szCs w:val="28"/>
        </w:rPr>
        <w:t xml:space="preserve">    </w:t>
      </w:r>
      <w:r w:rsidR="005E1B14" w:rsidRPr="00A11EA9">
        <w:rPr>
          <w:rFonts w:ascii="Times New Roman" w:hAnsi="Times New Roman" w:cs="Times New Roman"/>
          <w:sz w:val="28"/>
          <w:szCs w:val="28"/>
        </w:rPr>
        <w:t xml:space="preserve"> </w:t>
      </w:r>
      <w:r w:rsidR="00A11EA9">
        <w:rPr>
          <w:rFonts w:ascii="Times New Roman" w:hAnsi="Times New Roman" w:cs="Times New Roman"/>
          <w:sz w:val="28"/>
          <w:szCs w:val="28"/>
        </w:rPr>
        <w:t xml:space="preserve">  </w:t>
      </w:r>
      <w:r w:rsidR="00726060" w:rsidRPr="00A11EA9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A71F33" w:rsidRPr="00A11EA9">
        <w:rPr>
          <w:rFonts w:ascii="Times New Roman" w:hAnsi="Times New Roman" w:cs="Times New Roman"/>
          <w:sz w:val="28"/>
          <w:szCs w:val="28"/>
        </w:rPr>
        <w:t>6</w:t>
      </w:r>
      <w:r w:rsidR="00F64E86" w:rsidRPr="00A11EA9">
        <w:rPr>
          <w:rFonts w:ascii="Times New Roman" w:hAnsi="Times New Roman" w:cs="Times New Roman"/>
          <w:sz w:val="28"/>
          <w:szCs w:val="28"/>
        </w:rPr>
        <w:t>3</w:t>
      </w:r>
    </w:p>
    <w:p w:rsidR="0099055C" w:rsidRPr="00A11EA9" w:rsidRDefault="0099055C" w:rsidP="002F7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E86" w:rsidRPr="00A11EA9" w:rsidRDefault="00F64E86" w:rsidP="002F77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EA9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Городской Думы </w:t>
      </w:r>
    </w:p>
    <w:p w:rsidR="00F64E86" w:rsidRPr="00A11EA9" w:rsidRDefault="00F64E86" w:rsidP="002F77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EA9">
        <w:rPr>
          <w:rFonts w:ascii="Times New Roman" w:hAnsi="Times New Roman" w:cs="Times New Roman"/>
          <w:color w:val="000000"/>
          <w:sz w:val="28"/>
          <w:szCs w:val="28"/>
        </w:rPr>
        <w:t xml:space="preserve">города Новочеркасска от 23.12.2008 № 514 </w:t>
      </w:r>
    </w:p>
    <w:p w:rsidR="00F64E86" w:rsidRPr="00A11EA9" w:rsidRDefault="00F64E86" w:rsidP="002F77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EA9">
        <w:rPr>
          <w:rFonts w:ascii="Times New Roman" w:hAnsi="Times New Roman" w:cs="Times New Roman"/>
          <w:color w:val="000000"/>
          <w:sz w:val="28"/>
          <w:szCs w:val="28"/>
        </w:rPr>
        <w:t xml:space="preserve">«О Положении «О порядке предоставления </w:t>
      </w:r>
      <w:proofErr w:type="gramStart"/>
      <w:r w:rsidRPr="00A11EA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11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4E86" w:rsidRPr="00A11EA9" w:rsidRDefault="00F64E86" w:rsidP="002F77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EA9">
        <w:rPr>
          <w:rFonts w:ascii="Times New Roman" w:hAnsi="Times New Roman" w:cs="Times New Roman"/>
          <w:color w:val="000000"/>
          <w:sz w:val="28"/>
          <w:szCs w:val="28"/>
        </w:rPr>
        <w:t xml:space="preserve">аренду муниципального имущества» </w:t>
      </w:r>
    </w:p>
    <w:p w:rsidR="00A4331E" w:rsidRPr="00A11EA9" w:rsidRDefault="00F64E86" w:rsidP="002F770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11EA9">
        <w:rPr>
          <w:rFonts w:ascii="Times New Roman" w:hAnsi="Times New Roman" w:cs="Times New Roman"/>
          <w:color w:val="000000"/>
          <w:sz w:val="28"/>
          <w:szCs w:val="28"/>
        </w:rPr>
        <w:t>(в редакции от 07.07.2017 № 187)</w:t>
      </w:r>
    </w:p>
    <w:p w:rsidR="005E55FB" w:rsidRPr="00A11EA9" w:rsidRDefault="005E55FB" w:rsidP="002F770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C19F6" w:rsidRPr="00A11EA9" w:rsidRDefault="006C19F6" w:rsidP="002F770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5F3E" w:rsidRPr="00A11EA9" w:rsidRDefault="00F64E86" w:rsidP="002F77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A9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7850A9" w:rsidRPr="00A11EA9">
        <w:rPr>
          <w:rFonts w:ascii="Times New Roman" w:hAnsi="Times New Roman" w:cs="Times New Roman"/>
          <w:sz w:val="28"/>
          <w:szCs w:val="28"/>
        </w:rPr>
        <w:t>е</w:t>
      </w:r>
      <w:r w:rsidRPr="00A11EA9">
        <w:rPr>
          <w:rFonts w:ascii="Times New Roman" w:hAnsi="Times New Roman" w:cs="Times New Roman"/>
          <w:sz w:val="28"/>
          <w:szCs w:val="28"/>
        </w:rPr>
        <w:t xml:space="preserve">й 14.1 Федерального закона от 25.06.2002 </w:t>
      </w:r>
      <w:r w:rsidR="007850A9" w:rsidRPr="00A11EA9">
        <w:rPr>
          <w:rFonts w:ascii="Times New Roman" w:hAnsi="Times New Roman" w:cs="Times New Roman"/>
          <w:sz w:val="28"/>
          <w:szCs w:val="28"/>
        </w:rPr>
        <w:br/>
      </w:r>
      <w:r w:rsidRPr="00A11EA9">
        <w:rPr>
          <w:rFonts w:ascii="Times New Roman" w:hAnsi="Times New Roman" w:cs="Times New Roman"/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Федерации»,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городского округа «Город Новочеркасск» Ростовской области</w:t>
      </w:r>
      <w:r w:rsidR="005E55FB" w:rsidRPr="00A11EA9">
        <w:rPr>
          <w:rFonts w:ascii="Times New Roman" w:hAnsi="Times New Roman" w:cs="Times New Roman"/>
          <w:sz w:val="28"/>
          <w:szCs w:val="28"/>
        </w:rPr>
        <w:t>,</w:t>
      </w:r>
      <w:r w:rsidR="003C5F3E" w:rsidRPr="00A11E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5F3E" w:rsidRPr="00A11EA9">
        <w:rPr>
          <w:rFonts w:ascii="Times New Roman" w:hAnsi="Times New Roman" w:cs="Times New Roman"/>
          <w:sz w:val="28"/>
          <w:szCs w:val="28"/>
        </w:rPr>
        <w:t>Городская Дума</w:t>
      </w:r>
    </w:p>
    <w:p w:rsidR="003C5F3E" w:rsidRPr="00A11EA9" w:rsidRDefault="003C5F3E" w:rsidP="002F7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BC8" w:rsidRPr="00A11EA9" w:rsidRDefault="00076BC8" w:rsidP="002F770F">
      <w:pPr>
        <w:pStyle w:val="a6"/>
        <w:spacing w:after="0"/>
        <w:ind w:left="0"/>
        <w:jc w:val="center"/>
        <w:rPr>
          <w:sz w:val="28"/>
          <w:szCs w:val="28"/>
        </w:rPr>
      </w:pPr>
      <w:proofErr w:type="gramStart"/>
      <w:r w:rsidRPr="00A11EA9">
        <w:rPr>
          <w:sz w:val="28"/>
          <w:szCs w:val="28"/>
        </w:rPr>
        <w:t>Р</w:t>
      </w:r>
      <w:proofErr w:type="gramEnd"/>
      <w:r w:rsidRPr="00A11EA9">
        <w:rPr>
          <w:sz w:val="28"/>
          <w:szCs w:val="28"/>
        </w:rPr>
        <w:t xml:space="preserve"> Е Ш И Л А:</w:t>
      </w:r>
    </w:p>
    <w:p w:rsidR="007850A9" w:rsidRPr="00A11EA9" w:rsidRDefault="007850A9" w:rsidP="002F770F">
      <w:pPr>
        <w:pStyle w:val="a6"/>
        <w:spacing w:after="0"/>
        <w:ind w:left="0"/>
        <w:jc w:val="center"/>
        <w:rPr>
          <w:sz w:val="28"/>
          <w:szCs w:val="28"/>
        </w:rPr>
      </w:pP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>1. Внести в приложение «Положение «О порядке предоставления в аренду муниципального имущества»  к  решению  Городской Думы города Новочеркасска от 23.12.2008 № 514 «О Положении «О порядке предоставления в аренду муниципального имущества» (в редакции от 07.07.2017 № 187) следующие изменения:</w:t>
      </w: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>1.1. Пункт 1.1 изложить в следующей редакции:</w:t>
      </w:r>
    </w:p>
    <w:p w:rsidR="007850A9" w:rsidRPr="007850A9" w:rsidRDefault="007850A9" w:rsidP="00A11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 xml:space="preserve">«1.1. </w:t>
      </w:r>
      <w:proofErr w:type="gramStart"/>
      <w:r w:rsidRPr="007850A9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7850A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850A9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11" w:tooltip="&quot;Гражданский кодекс Российской Федерации (часть вторая)&quot; от 26.01.1996 N 14-ФЗ (ред. от 13.12.2024) {КонсультантПлюс}">
        <w:r w:rsidRPr="007850A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850A9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12" w:tooltip="&quot;Земельный кодекс Российской Федерации&quot; от 25.10.2001 N 136-ФЗ (ред. от 26.12.2024) (с изм. и доп., вступ. в силу с 19.01.2025) {КонсультантПлюс}">
        <w:r w:rsidRPr="007850A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850A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3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Pr="007850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50A9">
        <w:rPr>
          <w:rFonts w:ascii="Times New Roman" w:hAnsi="Times New Roman" w:cs="Times New Roman"/>
          <w:sz w:val="28"/>
          <w:szCs w:val="28"/>
        </w:rPr>
        <w:t xml:space="preserve"> РФ от 06.10.2003 № 131-ФЗ «Об общих принципах организации местного самоуправления в Российской Федерации», Федеральными законами РФ от 14.11.2002 </w:t>
      </w:r>
      <w:hyperlink r:id="rId14" w:tooltip="Федеральный закон от 14.11.2002 N 161-ФЗ (ред. от 22.04.2024) &quot;О государственных и муниципальных унитарных предприятиях&quot; {КонсультантПлюс}">
        <w:r w:rsidRPr="007850A9">
          <w:rPr>
            <w:rFonts w:ascii="Times New Roman" w:hAnsi="Times New Roman" w:cs="Times New Roman"/>
            <w:sz w:val="28"/>
            <w:szCs w:val="28"/>
          </w:rPr>
          <w:t>№ 161-ФЗ</w:t>
        </w:r>
      </w:hyperlink>
      <w:r w:rsidRPr="007850A9">
        <w:rPr>
          <w:rFonts w:ascii="Times New Roman" w:hAnsi="Times New Roman" w:cs="Times New Roman"/>
          <w:sz w:val="28"/>
          <w:szCs w:val="28"/>
        </w:rPr>
        <w:t xml:space="preserve"> «О государственных и муниципальных унитарных предприятиях», от 22.07.2008</w:t>
      </w:r>
      <w:proofErr w:type="gramEnd"/>
      <w:r w:rsidRPr="007850A9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 w:rsidRPr="007850A9">
          <w:rPr>
            <w:rFonts w:ascii="Times New Roman" w:hAnsi="Times New Roman" w:cs="Times New Roman"/>
            <w:sz w:val="28"/>
            <w:szCs w:val="28"/>
          </w:rPr>
          <w:t>№ 159-ФЗ</w:t>
        </w:r>
      </w:hyperlink>
      <w:r w:rsidRPr="007850A9">
        <w:rPr>
          <w:rFonts w:ascii="Times New Roman" w:hAnsi="Times New Roman" w:cs="Times New Roman"/>
          <w:sz w:val="28"/>
          <w:szCs w:val="28"/>
        </w:rPr>
        <w:t xml:space="preserve">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</w:t>
      </w:r>
      <w:r w:rsidRPr="007850A9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и о внесении изменений в отдельные законодательные акты Российской Федерации», от 26</w:t>
      </w:r>
      <w:r w:rsidR="00A11EA9">
        <w:rPr>
          <w:rFonts w:ascii="Times New Roman" w:hAnsi="Times New Roman" w:cs="Times New Roman"/>
          <w:sz w:val="28"/>
          <w:szCs w:val="28"/>
        </w:rPr>
        <w:t xml:space="preserve">.07.2006 </w:t>
      </w:r>
      <w:hyperlink r:id="rId16" w:tooltip="Федеральный закон от 26.07.2006 N 135-ФЗ (ред. от 08.08.2024) &quot;О защите конкуренции&quot; (с изм. и доп., вступ. в силу с 01.01.2025) {КонсультантПлюс}">
        <w:r w:rsidRPr="007850A9">
          <w:rPr>
            <w:rFonts w:ascii="Times New Roman" w:hAnsi="Times New Roman" w:cs="Times New Roman"/>
            <w:sz w:val="28"/>
            <w:szCs w:val="28"/>
          </w:rPr>
          <w:t>№ 135-ФЗ</w:t>
        </w:r>
      </w:hyperlink>
      <w:r w:rsidRPr="007850A9">
        <w:rPr>
          <w:rFonts w:ascii="Times New Roman" w:hAnsi="Times New Roman" w:cs="Times New Roman"/>
          <w:sz w:val="28"/>
          <w:szCs w:val="28"/>
        </w:rPr>
        <w:t xml:space="preserve"> «О защите конкуренции», </w:t>
      </w:r>
      <w:r>
        <w:rPr>
          <w:rFonts w:ascii="Times New Roman" w:hAnsi="Times New Roman" w:cs="Times New Roman"/>
          <w:sz w:val="28"/>
          <w:szCs w:val="28"/>
        </w:rPr>
        <w:t xml:space="preserve">от 29.07.1998 № 135-ФЗ «Об </w:t>
      </w:r>
      <w:r w:rsidR="005B069E">
        <w:rPr>
          <w:rFonts w:ascii="Times New Roman" w:hAnsi="Times New Roman" w:cs="Times New Roman"/>
          <w:sz w:val="28"/>
          <w:szCs w:val="28"/>
        </w:rPr>
        <w:t xml:space="preserve">оценочной деятельности в Российской Федерации», от 12.01.1996 № 7-ФЗ «О некоммерческих организациях», от 13.07.2015 № 218-ФЗ «О государственной регистрации недвижимости», Приказом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hyperlink r:id="rId17" w:tooltip="&quot;Устав города Новочеркасска&quot; (ред. от 05.03.2008) (Утвержден решением городской Думы от 21.03.1996 N 222) (Зарегистрировано Управлением юстиции Ростовской области 16.10.2000 N 2) {КонсультантПлюс}">
        <w:r w:rsidRPr="007850A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850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«Город Новочеркасск» Ростовской области, Положениями «Об </w:t>
      </w:r>
      <w:hyperlink r:id="rId18" w:tooltip="Решение Городской Думы г. Новочеркасска от 15.03.2006 N 94 &quot;Об утверждении новой редакции Положения &quot;Об Администрации города Новочеркасска&quot; {КонсультантПлюс}">
        <w:r w:rsidRPr="007850A9">
          <w:rPr>
            <w:rFonts w:ascii="Times New Roman" w:hAnsi="Times New Roman" w:cs="Times New Roman"/>
            <w:sz w:val="28"/>
            <w:szCs w:val="28"/>
          </w:rPr>
          <w:t>Администрации</w:t>
        </w:r>
      </w:hyperlink>
      <w:r w:rsidRPr="007850A9">
        <w:rPr>
          <w:rFonts w:ascii="Times New Roman" w:hAnsi="Times New Roman" w:cs="Times New Roman"/>
          <w:sz w:val="28"/>
          <w:szCs w:val="28"/>
        </w:rPr>
        <w:t xml:space="preserve"> города Новочеркасска», «О </w:t>
      </w:r>
      <w:hyperlink r:id="rId19" w:tooltip="Решение Городской Думы г. Новочеркасска от 27.10.2006 N 173 (ред. от 09.07.2010) &quot;Об утверждении Положения о комитете по управлению муниципальным имуществом Администрации города Новочеркасска&quot; ------------ Недействующая редакция {КонсультантПлюс}">
        <w:r w:rsidRPr="007850A9">
          <w:rPr>
            <w:rFonts w:ascii="Times New Roman" w:hAnsi="Times New Roman" w:cs="Times New Roman"/>
            <w:sz w:val="28"/>
            <w:szCs w:val="28"/>
          </w:rPr>
          <w:t>Комитете</w:t>
        </w:r>
      </w:hyperlink>
      <w:r w:rsidRPr="007850A9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 Администрации города Новочеркасска» и иными нормативными правовыми актами, регулирующими арендные отношения.».</w:t>
      </w: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bCs/>
          <w:iCs/>
          <w:sz w:val="28"/>
          <w:szCs w:val="28"/>
        </w:rPr>
        <w:t>1.2.</w:t>
      </w:r>
      <w:r w:rsidRPr="007850A9">
        <w:rPr>
          <w:rFonts w:ascii="Times New Roman" w:hAnsi="Times New Roman" w:cs="Times New Roman"/>
          <w:sz w:val="28"/>
          <w:szCs w:val="28"/>
        </w:rPr>
        <w:t xml:space="preserve"> Пункт 2.1.2 изложить в следующей редакции:</w:t>
      </w: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 xml:space="preserve">«2.1.2. Информация о проведении конкурсов или аукционов на право заключения договоров аренды муниципального имущества, указанного в </w:t>
      </w:r>
      <w:hyperlink w:anchor="P69" w:tooltip="2.1. Предоставление в аренду муниципального имущества, не закрепленного на праве хозяйственного ведения или оперативного управления, осуществляется по результатам проведения торгов (конкурсов или аукционов) на право заключения договоров аренды, за исключением ">
        <w:r w:rsidRPr="007850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2.1</w:t>
        </w:r>
      </w:hyperlink>
      <w:r w:rsidRPr="00785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71" w:tooltip="2.1.1. В порядке, предусмотренном пунктом 2.1 настоящего Положения, осуществляется заключение договоров аренды в отношении:">
        <w:r w:rsidRPr="007850A9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2.1.1</w:t>
        </w:r>
      </w:hyperlink>
      <w:r w:rsidRPr="007850A9">
        <w:rPr>
          <w:rFonts w:ascii="Times New Roman" w:hAnsi="Times New Roman" w:cs="Times New Roman"/>
          <w:color w:val="000000" w:themeColor="text1"/>
          <w:sz w:val="28"/>
          <w:szCs w:val="28"/>
        </w:rPr>
        <w:t>, ра</w:t>
      </w:r>
      <w:r w:rsidRPr="007850A9">
        <w:rPr>
          <w:rFonts w:ascii="Times New Roman" w:hAnsi="Times New Roman" w:cs="Times New Roman"/>
          <w:sz w:val="28"/>
          <w:szCs w:val="28"/>
        </w:rPr>
        <w:t>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</w:t>
      </w:r>
      <w:proofErr w:type="gramStart"/>
      <w:r w:rsidRPr="007850A9">
        <w:rPr>
          <w:rFonts w:ascii="Times New Roman" w:hAnsi="Times New Roman" w:cs="Times New Roman"/>
          <w:sz w:val="28"/>
          <w:szCs w:val="28"/>
        </w:rPr>
        <w:t>.</w:t>
      </w:r>
      <w:r w:rsidRPr="007850A9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eastAsia="Calibri" w:hAnsi="Times New Roman" w:cs="Times New Roman"/>
          <w:sz w:val="28"/>
          <w:szCs w:val="28"/>
        </w:rPr>
        <w:t xml:space="preserve">1.3. Пункт 2.7 </w:t>
      </w:r>
      <w:r w:rsidRPr="007850A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>«2.7. Муниципальное имущество может предоставляться в аренду на срок до одного года и на долгосрочной основе. Договор аренды недвижимого муниципального имущества, заключенный на срок не менее одного года, подлежит государственной регистрации в порядке, определенном федеральным законом, регулирующим отношения, возникающие в связи с государственной регистрацией прав на недвижимое имущество и сделок с ним. Лицо, на которое возлагается бремя расходов по осуществлению государственной регистрации договора аренды, определяется договором</w:t>
      </w:r>
      <w:proofErr w:type="gramStart"/>
      <w:r w:rsidRPr="007850A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eastAsia="Calibri" w:hAnsi="Times New Roman" w:cs="Times New Roman"/>
          <w:sz w:val="28"/>
          <w:szCs w:val="28"/>
        </w:rPr>
        <w:t xml:space="preserve">1.4. Пункт 2.8 </w:t>
      </w:r>
      <w:r w:rsidRPr="007850A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 xml:space="preserve">«2.8. Арендатор обязан поддерживать имущество в исправном состоянии, производить за свой счет текущий ремонт и нести расходы на содержание имущества, если иное не установлено федеральным </w:t>
      </w:r>
      <w:hyperlink r:id="rId20" w:history="1">
        <w:r w:rsidRPr="007850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50A9">
        <w:rPr>
          <w:rFonts w:ascii="Times New Roman" w:hAnsi="Times New Roman" w:cs="Times New Roman"/>
          <w:sz w:val="28"/>
          <w:szCs w:val="28"/>
        </w:rPr>
        <w:t> или договором</w:t>
      </w:r>
      <w:proofErr w:type="gramStart"/>
      <w:r w:rsidRPr="007850A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>1.5. Дополнить пунктом 2.12 следующего содержания:</w:t>
      </w: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 xml:space="preserve">«2.12. Договор аренды объекта культурного наследия, находящегося в неудовлетворительном состоянии, заключается по результатам проведения торгов на срок до 49 лет с установлением льготной арендной платы, при этом, при проведении торгов начальный размер арендной платы устанавливается в сумме 1 рубль (без учета НДС) за один квадратный метр площади объекта культурного наследия. Порядок определения размера льготной арендной платы за использование объектов культурного наследия, </w:t>
      </w:r>
      <w:r w:rsidRPr="007850A9">
        <w:rPr>
          <w:rFonts w:ascii="Times New Roman" w:hAnsi="Times New Roman" w:cs="Times New Roman"/>
          <w:sz w:val="28"/>
          <w:szCs w:val="28"/>
        </w:rPr>
        <w:lastRenderedPageBreak/>
        <w:t>находящихся в неудовлетворительном состоянии определяется пунктом 4.8. настоящего Положения.</w:t>
      </w: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0A9">
        <w:rPr>
          <w:rFonts w:ascii="Times New Roman" w:hAnsi="Times New Roman" w:cs="Times New Roman"/>
          <w:sz w:val="28"/>
          <w:szCs w:val="28"/>
        </w:rPr>
        <w:t>Существенным условием договора аренды объекта культурного наследия, находящегося в неудовлетворительном состоянии, является обязанность арендатора провести работы по сохранению такого объекта культурного наследия в соответствии с охранным обязательством, предусмотренным статьей 47.6 Федерального закона от 25.06.2002 № 73-ФЗ «Об объектах культурного наследия (памятниках истории и культуры) народов Российской Федерации», в срок, не превышающий семи лет со дня передачи указанного объекта в аренду, включая</w:t>
      </w:r>
      <w:proofErr w:type="gramEnd"/>
      <w:r w:rsidRPr="007850A9">
        <w:rPr>
          <w:rFonts w:ascii="Times New Roman" w:hAnsi="Times New Roman" w:cs="Times New Roman"/>
          <w:sz w:val="28"/>
          <w:szCs w:val="28"/>
        </w:rPr>
        <w:t xml:space="preserve"> срок подготовки и согласования проектной документации по сохранению объекта культурного наследия, не превышающий двух лет со дня передачи его в аренду</w:t>
      </w:r>
      <w:proofErr w:type="gramStart"/>
      <w:r w:rsidRPr="007850A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>1.6. Пункт 4.6 изложить в следующей редакции:</w:t>
      </w: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>«4.6. Размер арендной платы за пользование муниципальным имуществом (за исключением транспортных средств) подлежит ежегодной индексации с учетом уровня инфляции, предусмотренного областным законом об областном бюджете на очередной финансовый год.</w:t>
      </w: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>Об изменении размера арендной платы Арендатор извещается Арендодателем в течение 5 рабочих дней со дня официального опубликования областного закона об областном бюджете на очередной финансовый год</w:t>
      </w:r>
      <w:proofErr w:type="gramStart"/>
      <w:r w:rsidRPr="007850A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>1.7. Дополнить пунктом 4.8 следующего содержания:</w:t>
      </w: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 xml:space="preserve">«4.8. </w:t>
      </w:r>
      <w:proofErr w:type="gramStart"/>
      <w:r w:rsidRPr="007850A9">
        <w:rPr>
          <w:rFonts w:ascii="Times New Roman" w:hAnsi="Times New Roman" w:cs="Times New Roman"/>
          <w:sz w:val="28"/>
          <w:szCs w:val="28"/>
        </w:rPr>
        <w:t>Арендная плата за использование объектов культурного наследия, находящихся в неудовлетворительном состоянии, устанавливается в размере, определенном по итогам торгов на право заключения договора аренды, на период действия договора аренды до дня выполнения арендатором работ по сохранению объекта культурного наследия в соответствии с охранным обязательством и в размере одного рубля (без учета НДС) в год за один квадратный метр площади объекта культурного</w:t>
      </w:r>
      <w:proofErr w:type="gramEnd"/>
      <w:r w:rsidRPr="007850A9">
        <w:rPr>
          <w:rFonts w:ascii="Times New Roman" w:hAnsi="Times New Roman" w:cs="Times New Roman"/>
          <w:sz w:val="28"/>
          <w:szCs w:val="28"/>
        </w:rPr>
        <w:t xml:space="preserve"> наследия на период действия договора аренды со дня выполнения указанных работ до истечения срока действия договора аренды.</w:t>
      </w: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>Днем выполнения работ по сохранению объекта культурного наследия считается день подписания акта приемки выполненных работ по сохранению объекта культурного наследия, выданного в установленном федеральным законодательством порядке.</w:t>
      </w: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>Льготная арендная плата устанавливается на основании заявления арендатора, направляемого в адрес арендодателя с приложением акта приемки выполненных работ по сохранению объекта культурного наследия.</w:t>
      </w: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>В договоре аренды объекта культурного наследия, находящегося в неудовлетворительном состоянии, предусматриваются условия прекращения применения льготной арендной платы в случае нарушения арендатором охранного обязательства, а также условия ее возвращения в случае устранения соответствующих нарушений.</w:t>
      </w: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 xml:space="preserve">После полного исполнения арендатором объекта культурного наследия, находящегося в неудовлетворительном состоянии, обязанности провести работы по сохранению объекта культурного наследия в соответствии с </w:t>
      </w:r>
      <w:r w:rsidRPr="007850A9">
        <w:rPr>
          <w:rFonts w:ascii="Times New Roman" w:hAnsi="Times New Roman" w:cs="Times New Roman"/>
          <w:sz w:val="28"/>
          <w:szCs w:val="28"/>
        </w:rPr>
        <w:lastRenderedPageBreak/>
        <w:t>охранным обязательством, арендатор приобретает право сдавать арендованное имущество в субаренду (поднаем) и предоставлять арендованное имущество в безвозмездное пользование в соответствии с законодательством Российской Федерации с согласия арендодателя</w:t>
      </w:r>
      <w:proofErr w:type="gramStart"/>
      <w:r w:rsidRPr="007850A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>1.8. Пункт 7.2 изложить в следующей редакции:</w:t>
      </w:r>
    </w:p>
    <w:p w:rsidR="007850A9" w:rsidRPr="007850A9" w:rsidRDefault="007850A9" w:rsidP="0078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A9">
        <w:rPr>
          <w:rFonts w:ascii="Times New Roman" w:hAnsi="Times New Roman" w:cs="Times New Roman"/>
          <w:sz w:val="28"/>
          <w:szCs w:val="28"/>
        </w:rPr>
        <w:t>«7.2. Муниципальное имущество, включенное в перечень, не подлежит отчуждению в частную собственность (приватизации), в том числе в собственность субъектов малого и среднего предпринимательства, арендующих это имущество, за исключением случаев, предусмотренных Федеральным законом</w:t>
      </w:r>
      <w:proofErr w:type="gramStart"/>
      <w:r w:rsidRPr="007850A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F306A" w:rsidRPr="00AE31D2" w:rsidRDefault="00BF306A" w:rsidP="00F70490">
      <w:pPr>
        <w:pStyle w:val="a6"/>
        <w:numPr>
          <w:ilvl w:val="0"/>
          <w:numId w:val="39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AE31D2">
        <w:rPr>
          <w:sz w:val="28"/>
          <w:szCs w:val="28"/>
        </w:rPr>
        <w:t>Настоящее решение вступает в силу со дня его официального обнародования.</w:t>
      </w:r>
    </w:p>
    <w:p w:rsidR="00BF306A" w:rsidRPr="00AE31D2" w:rsidRDefault="00BF306A" w:rsidP="00F70490">
      <w:pPr>
        <w:pStyle w:val="a6"/>
        <w:numPr>
          <w:ilvl w:val="0"/>
          <w:numId w:val="39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AE31D2">
        <w:rPr>
          <w:sz w:val="28"/>
          <w:szCs w:val="28"/>
        </w:rPr>
        <w:t>Контроль за</w:t>
      </w:r>
      <w:proofErr w:type="gramEnd"/>
      <w:r w:rsidRPr="00AE31D2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Новочеркасска </w:t>
      </w:r>
      <w:proofErr w:type="spellStart"/>
      <w:r w:rsidRPr="00AE31D2">
        <w:rPr>
          <w:sz w:val="28"/>
          <w:szCs w:val="28"/>
        </w:rPr>
        <w:t>Тишкунова</w:t>
      </w:r>
      <w:proofErr w:type="spellEnd"/>
      <w:r w:rsidRPr="00AE31D2">
        <w:rPr>
          <w:sz w:val="28"/>
          <w:szCs w:val="28"/>
        </w:rPr>
        <w:t xml:space="preserve"> И.А. и постоянную комиссию Городской Думы «По экономической политике, бюджету и собственности» (председатель Рыженков М.П.).</w:t>
      </w:r>
    </w:p>
    <w:p w:rsidR="00BE65CC" w:rsidRPr="00AE31D2" w:rsidRDefault="00BE65CC" w:rsidP="002F770F">
      <w:pPr>
        <w:pStyle w:val="a6"/>
        <w:spacing w:after="0"/>
        <w:ind w:left="0"/>
        <w:jc w:val="center"/>
        <w:rPr>
          <w:sz w:val="28"/>
          <w:szCs w:val="28"/>
        </w:rPr>
      </w:pPr>
      <w:bookmarkStart w:id="0" w:name="_GoBack"/>
      <w:bookmarkEnd w:id="0"/>
    </w:p>
    <w:p w:rsidR="00D925B6" w:rsidRPr="00AE31D2" w:rsidRDefault="00D925B6" w:rsidP="002F770F">
      <w:pPr>
        <w:pStyle w:val="a6"/>
        <w:spacing w:after="0"/>
        <w:ind w:left="0"/>
        <w:jc w:val="center"/>
        <w:rPr>
          <w:sz w:val="28"/>
          <w:szCs w:val="28"/>
        </w:rPr>
      </w:pPr>
    </w:p>
    <w:p w:rsidR="007850A9" w:rsidRPr="00AE31D2" w:rsidRDefault="007850A9" w:rsidP="002F770F">
      <w:pPr>
        <w:pStyle w:val="a6"/>
        <w:spacing w:after="0"/>
        <w:ind w:left="0"/>
        <w:jc w:val="center"/>
        <w:rPr>
          <w:sz w:val="28"/>
          <w:szCs w:val="28"/>
        </w:rPr>
      </w:pPr>
    </w:p>
    <w:p w:rsidR="00A025BD" w:rsidRPr="00AE31D2" w:rsidRDefault="00A025BD" w:rsidP="002F770F">
      <w:pPr>
        <w:shd w:val="clear" w:color="auto" w:fill="FFFFFF"/>
        <w:tabs>
          <w:tab w:val="left" w:pos="773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E31D2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Председател</w:t>
      </w:r>
      <w:r w:rsidR="00F60BF2" w:rsidRPr="00AE31D2">
        <w:rPr>
          <w:rFonts w:ascii="Times New Roman" w:hAnsi="Times New Roman" w:cs="Times New Roman"/>
          <w:color w:val="000000"/>
          <w:spacing w:val="-4"/>
          <w:sz w:val="28"/>
          <w:szCs w:val="28"/>
        </w:rPr>
        <w:t>ь</w:t>
      </w:r>
      <w:r w:rsidRPr="00AE31D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Городской Думы – глав</w:t>
      </w:r>
      <w:r w:rsidR="00F60BF2" w:rsidRPr="00AE31D2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</w:p>
    <w:p w:rsidR="00A025BD" w:rsidRPr="00AE31D2" w:rsidRDefault="00A025BD" w:rsidP="002F770F">
      <w:pPr>
        <w:shd w:val="clear" w:color="auto" w:fill="FFFFFF"/>
        <w:tabs>
          <w:tab w:val="left" w:pos="5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D2">
        <w:rPr>
          <w:rFonts w:ascii="Times New Roman" w:hAnsi="Times New Roman" w:cs="Times New Roman"/>
          <w:sz w:val="28"/>
          <w:szCs w:val="28"/>
        </w:rPr>
        <w:t xml:space="preserve">города Новочеркасска    </w:t>
      </w:r>
    </w:p>
    <w:p w:rsidR="00A025BD" w:rsidRPr="00AE31D2" w:rsidRDefault="00A025BD" w:rsidP="002F770F">
      <w:pPr>
        <w:shd w:val="clear" w:color="auto" w:fill="FFFFFF"/>
        <w:tabs>
          <w:tab w:val="left" w:pos="5650"/>
        </w:tabs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E31D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025BD" w:rsidRPr="00AE31D2" w:rsidRDefault="00A025BD" w:rsidP="002F770F">
      <w:pPr>
        <w:shd w:val="clear" w:color="auto" w:fill="FFFFFF"/>
        <w:tabs>
          <w:tab w:val="left" w:pos="5870"/>
          <w:tab w:val="left" w:leader="underscore" w:pos="6758"/>
          <w:tab w:val="left" w:pos="737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31D2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704726" w:rsidRPr="00AE31D2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AE31D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60BF2" w:rsidRPr="00AE31D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961D9" w:rsidRPr="00AE31D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60BF2" w:rsidRPr="00AE31D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563E3" w:rsidRPr="00AE31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F60BF2" w:rsidRPr="00AE31D2">
        <w:rPr>
          <w:rFonts w:ascii="Times New Roman" w:hAnsi="Times New Roman" w:cs="Times New Roman"/>
          <w:color w:val="000000"/>
          <w:sz w:val="28"/>
          <w:szCs w:val="28"/>
        </w:rPr>
        <w:t>Горкавченко</w:t>
      </w:r>
      <w:proofErr w:type="spellEnd"/>
    </w:p>
    <w:p w:rsidR="00D23FF1" w:rsidRPr="00AE31D2" w:rsidRDefault="00D23FF1" w:rsidP="002F770F">
      <w:pPr>
        <w:shd w:val="clear" w:color="auto" w:fill="FFFFFF"/>
        <w:tabs>
          <w:tab w:val="left" w:pos="5870"/>
          <w:tab w:val="left" w:leader="underscore" w:pos="6758"/>
          <w:tab w:val="left" w:pos="7373"/>
        </w:tabs>
        <w:spacing w:after="0" w:line="240" w:lineRule="auto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E07623" w:rsidRPr="00AE31D2" w:rsidRDefault="00A025BD" w:rsidP="002F770F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D2">
        <w:rPr>
          <w:rFonts w:ascii="Times New Roman" w:hAnsi="Times New Roman" w:cs="Times New Roman"/>
          <w:color w:val="000000"/>
          <w:sz w:val="28"/>
          <w:szCs w:val="28"/>
        </w:rPr>
        <w:t>« _____ » __________ 20</w:t>
      </w:r>
      <w:r w:rsidR="00EA4B2A" w:rsidRPr="00AE31D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82F5F" w:rsidRPr="00AE31D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A4B2A" w:rsidRPr="00AE31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1D2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AE31D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07623" w:rsidRPr="00AE31D2" w:rsidSect="007850A9">
      <w:headerReference w:type="default" r:id="rId21"/>
      <w:pgSz w:w="11906" w:h="16838"/>
      <w:pgMar w:top="1134" w:right="680" w:bottom="73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E3" w:rsidRDefault="00CD06E3" w:rsidP="00D22A82">
      <w:pPr>
        <w:spacing w:after="0" w:line="240" w:lineRule="auto"/>
      </w:pPr>
      <w:r>
        <w:separator/>
      </w:r>
    </w:p>
  </w:endnote>
  <w:endnote w:type="continuationSeparator" w:id="0">
    <w:p w:rsidR="00CD06E3" w:rsidRDefault="00CD06E3" w:rsidP="00D2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E3" w:rsidRDefault="00CD06E3" w:rsidP="00D22A82">
      <w:pPr>
        <w:spacing w:after="0" w:line="240" w:lineRule="auto"/>
      </w:pPr>
      <w:r>
        <w:separator/>
      </w:r>
    </w:p>
  </w:footnote>
  <w:footnote w:type="continuationSeparator" w:id="0">
    <w:p w:rsidR="00CD06E3" w:rsidRDefault="00CD06E3" w:rsidP="00D22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429734"/>
      <w:docPartObj>
        <w:docPartGallery w:val="Page Numbers (Top of Page)"/>
        <w:docPartUnique/>
      </w:docPartObj>
    </w:sdtPr>
    <w:sdtEndPr/>
    <w:sdtContent>
      <w:p w:rsidR="00D22A82" w:rsidRDefault="00D22A8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1D2">
          <w:rPr>
            <w:noProof/>
          </w:rPr>
          <w:t>4</w:t>
        </w:r>
        <w:r>
          <w:fldChar w:fldCharType="end"/>
        </w:r>
      </w:p>
    </w:sdtContent>
  </w:sdt>
  <w:p w:rsidR="00D22A82" w:rsidRDefault="00D22A8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F32"/>
    <w:multiLevelType w:val="hybridMultilevel"/>
    <w:tmpl w:val="F078D6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10B67"/>
    <w:multiLevelType w:val="hybridMultilevel"/>
    <w:tmpl w:val="55F28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61DDA"/>
    <w:multiLevelType w:val="hybridMultilevel"/>
    <w:tmpl w:val="E052374C"/>
    <w:lvl w:ilvl="0" w:tplc="DFB8149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4">
    <w:nsid w:val="0E2129A6"/>
    <w:multiLevelType w:val="hybridMultilevel"/>
    <w:tmpl w:val="2F8EAE5C"/>
    <w:lvl w:ilvl="0" w:tplc="E246194E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0FE0377A"/>
    <w:multiLevelType w:val="hybridMultilevel"/>
    <w:tmpl w:val="26C48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753AAA"/>
    <w:multiLevelType w:val="multilevel"/>
    <w:tmpl w:val="F1EC75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3235C22"/>
    <w:multiLevelType w:val="hybridMultilevel"/>
    <w:tmpl w:val="8BEC6120"/>
    <w:lvl w:ilvl="0" w:tplc="D47AF84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A70A04"/>
    <w:multiLevelType w:val="hybridMultilevel"/>
    <w:tmpl w:val="5BC4C8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E1F45"/>
    <w:multiLevelType w:val="hybridMultilevel"/>
    <w:tmpl w:val="BA6A2C8A"/>
    <w:lvl w:ilvl="0" w:tplc="1ED8C1A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503B3"/>
    <w:multiLevelType w:val="hybridMultilevel"/>
    <w:tmpl w:val="0B3448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A7DE6"/>
    <w:multiLevelType w:val="multilevel"/>
    <w:tmpl w:val="141CF9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8A23D4D"/>
    <w:multiLevelType w:val="hybridMultilevel"/>
    <w:tmpl w:val="647C44FC"/>
    <w:lvl w:ilvl="0" w:tplc="AD148C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AD148CF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740A7"/>
    <w:multiLevelType w:val="hybridMultilevel"/>
    <w:tmpl w:val="52A4D488"/>
    <w:lvl w:ilvl="0" w:tplc="DAC2CB0E">
      <w:start w:val="2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2C804FE"/>
    <w:multiLevelType w:val="hybridMultilevel"/>
    <w:tmpl w:val="3454D6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43697"/>
    <w:multiLevelType w:val="hybridMultilevel"/>
    <w:tmpl w:val="697C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54411"/>
    <w:multiLevelType w:val="hybridMultilevel"/>
    <w:tmpl w:val="207C7580"/>
    <w:lvl w:ilvl="0" w:tplc="B098398C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7">
    <w:nsid w:val="2E5A76ED"/>
    <w:multiLevelType w:val="hybridMultilevel"/>
    <w:tmpl w:val="90F0D6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80A19"/>
    <w:multiLevelType w:val="hybridMultilevel"/>
    <w:tmpl w:val="C66476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076C2"/>
    <w:multiLevelType w:val="hybridMultilevel"/>
    <w:tmpl w:val="132E2E9E"/>
    <w:lvl w:ilvl="0" w:tplc="1AD0F7F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9F6819"/>
    <w:multiLevelType w:val="multilevel"/>
    <w:tmpl w:val="41F815C2"/>
    <w:lvl w:ilvl="0">
      <w:start w:val="1"/>
      <w:numFmt w:val="decimal"/>
      <w:lvlText w:val="%1."/>
      <w:lvlJc w:val="left"/>
      <w:pPr>
        <w:ind w:left="4541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21">
    <w:nsid w:val="3B3F3230"/>
    <w:multiLevelType w:val="hybridMultilevel"/>
    <w:tmpl w:val="D4E86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A7309"/>
    <w:multiLevelType w:val="hybridMultilevel"/>
    <w:tmpl w:val="084245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23AEE"/>
    <w:multiLevelType w:val="hybridMultilevel"/>
    <w:tmpl w:val="95C2CAFE"/>
    <w:lvl w:ilvl="0" w:tplc="79AC3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50B7712"/>
    <w:multiLevelType w:val="hybridMultilevel"/>
    <w:tmpl w:val="EEFA7C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45DAE"/>
    <w:multiLevelType w:val="hybridMultilevel"/>
    <w:tmpl w:val="738425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C20A7"/>
    <w:multiLevelType w:val="hybridMultilevel"/>
    <w:tmpl w:val="5BEE0B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B550C"/>
    <w:multiLevelType w:val="hybridMultilevel"/>
    <w:tmpl w:val="6E88CB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70D2D"/>
    <w:multiLevelType w:val="hybridMultilevel"/>
    <w:tmpl w:val="8AFED68E"/>
    <w:lvl w:ilvl="0" w:tplc="596E6386">
      <w:start w:val="1"/>
      <w:numFmt w:val="decimal"/>
      <w:lvlText w:val="%1."/>
      <w:lvlJc w:val="left"/>
      <w:pPr>
        <w:ind w:left="2062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9">
    <w:nsid w:val="6C9C5968"/>
    <w:multiLevelType w:val="multilevel"/>
    <w:tmpl w:val="682E0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D396E44"/>
    <w:multiLevelType w:val="hybridMultilevel"/>
    <w:tmpl w:val="90E6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01F24"/>
    <w:multiLevelType w:val="hybridMultilevel"/>
    <w:tmpl w:val="132E2E9E"/>
    <w:lvl w:ilvl="0" w:tplc="1AD0F7F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96676C"/>
    <w:multiLevelType w:val="hybridMultilevel"/>
    <w:tmpl w:val="0A20AF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A03A9"/>
    <w:multiLevelType w:val="hybridMultilevel"/>
    <w:tmpl w:val="411E850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" w:hanging="360"/>
      </w:pPr>
    </w:lvl>
    <w:lvl w:ilvl="2" w:tplc="0419001B" w:tentative="1">
      <w:start w:val="1"/>
      <w:numFmt w:val="lowerRoman"/>
      <w:lvlText w:val="%3."/>
      <w:lvlJc w:val="right"/>
      <w:pPr>
        <w:ind w:left="885" w:hanging="180"/>
      </w:pPr>
    </w:lvl>
    <w:lvl w:ilvl="3" w:tplc="0419000F" w:tentative="1">
      <w:start w:val="1"/>
      <w:numFmt w:val="decimal"/>
      <w:lvlText w:val="%4."/>
      <w:lvlJc w:val="left"/>
      <w:pPr>
        <w:ind w:left="1605" w:hanging="360"/>
      </w:pPr>
    </w:lvl>
    <w:lvl w:ilvl="4" w:tplc="04190019" w:tentative="1">
      <w:start w:val="1"/>
      <w:numFmt w:val="lowerLetter"/>
      <w:lvlText w:val="%5."/>
      <w:lvlJc w:val="left"/>
      <w:pPr>
        <w:ind w:left="2325" w:hanging="360"/>
      </w:pPr>
    </w:lvl>
    <w:lvl w:ilvl="5" w:tplc="0419001B" w:tentative="1">
      <w:start w:val="1"/>
      <w:numFmt w:val="lowerRoman"/>
      <w:lvlText w:val="%6."/>
      <w:lvlJc w:val="right"/>
      <w:pPr>
        <w:ind w:left="3045" w:hanging="180"/>
      </w:pPr>
    </w:lvl>
    <w:lvl w:ilvl="6" w:tplc="0419000F" w:tentative="1">
      <w:start w:val="1"/>
      <w:numFmt w:val="decimal"/>
      <w:lvlText w:val="%7."/>
      <w:lvlJc w:val="left"/>
      <w:pPr>
        <w:ind w:left="3765" w:hanging="360"/>
      </w:pPr>
    </w:lvl>
    <w:lvl w:ilvl="7" w:tplc="04190019" w:tentative="1">
      <w:start w:val="1"/>
      <w:numFmt w:val="lowerLetter"/>
      <w:lvlText w:val="%8."/>
      <w:lvlJc w:val="left"/>
      <w:pPr>
        <w:ind w:left="4485" w:hanging="360"/>
      </w:pPr>
    </w:lvl>
    <w:lvl w:ilvl="8" w:tplc="0419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34">
    <w:nsid w:val="6E6C6D3A"/>
    <w:multiLevelType w:val="hybridMultilevel"/>
    <w:tmpl w:val="DE42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C23751"/>
    <w:multiLevelType w:val="multilevel"/>
    <w:tmpl w:val="9B209F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70B93935"/>
    <w:multiLevelType w:val="hybridMultilevel"/>
    <w:tmpl w:val="031A338E"/>
    <w:lvl w:ilvl="0" w:tplc="9C04CE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7F83A3C"/>
    <w:multiLevelType w:val="hybridMultilevel"/>
    <w:tmpl w:val="876254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13336C"/>
    <w:multiLevelType w:val="multilevel"/>
    <w:tmpl w:val="D366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79824C2E"/>
    <w:multiLevelType w:val="hybridMultilevel"/>
    <w:tmpl w:val="5DE48E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DA5046"/>
    <w:multiLevelType w:val="hybridMultilevel"/>
    <w:tmpl w:val="1BC6E2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39"/>
  </w:num>
  <w:num w:numId="4">
    <w:abstractNumId w:val="2"/>
  </w:num>
  <w:num w:numId="5">
    <w:abstractNumId w:val="36"/>
  </w:num>
  <w:num w:numId="6">
    <w:abstractNumId w:val="6"/>
  </w:num>
  <w:num w:numId="7">
    <w:abstractNumId w:val="21"/>
  </w:num>
  <w:num w:numId="8">
    <w:abstractNumId w:val="16"/>
  </w:num>
  <w:num w:numId="9">
    <w:abstractNumId w:val="10"/>
  </w:num>
  <w:num w:numId="10">
    <w:abstractNumId w:val="40"/>
  </w:num>
  <w:num w:numId="11">
    <w:abstractNumId w:val="20"/>
  </w:num>
  <w:num w:numId="12">
    <w:abstractNumId w:val="8"/>
  </w:num>
  <w:num w:numId="13">
    <w:abstractNumId w:val="12"/>
  </w:num>
  <w:num w:numId="14">
    <w:abstractNumId w:val="38"/>
  </w:num>
  <w:num w:numId="15">
    <w:abstractNumId w:val="15"/>
  </w:num>
  <w:num w:numId="16">
    <w:abstractNumId w:val="19"/>
  </w:num>
  <w:num w:numId="17">
    <w:abstractNumId w:val="11"/>
  </w:num>
  <w:num w:numId="18">
    <w:abstractNumId w:val="1"/>
  </w:num>
  <w:num w:numId="19">
    <w:abstractNumId w:val="28"/>
  </w:num>
  <w:num w:numId="20">
    <w:abstractNumId w:val="32"/>
  </w:num>
  <w:num w:numId="21">
    <w:abstractNumId w:val="5"/>
  </w:num>
  <w:num w:numId="22">
    <w:abstractNumId w:val="27"/>
  </w:num>
  <w:num w:numId="23">
    <w:abstractNumId w:val="0"/>
  </w:num>
  <w:num w:numId="24">
    <w:abstractNumId w:val="35"/>
  </w:num>
  <w:num w:numId="25">
    <w:abstractNumId w:val="23"/>
  </w:num>
  <w:num w:numId="26">
    <w:abstractNumId w:val="34"/>
  </w:num>
  <w:num w:numId="27">
    <w:abstractNumId w:val="37"/>
  </w:num>
  <w:num w:numId="28">
    <w:abstractNumId w:val="24"/>
  </w:num>
  <w:num w:numId="29">
    <w:abstractNumId w:val="14"/>
  </w:num>
  <w:num w:numId="30">
    <w:abstractNumId w:val="25"/>
  </w:num>
  <w:num w:numId="31">
    <w:abstractNumId w:val="7"/>
  </w:num>
  <w:num w:numId="32">
    <w:abstractNumId w:val="18"/>
  </w:num>
  <w:num w:numId="33">
    <w:abstractNumId w:val="22"/>
  </w:num>
  <w:num w:numId="34">
    <w:abstractNumId w:val="17"/>
  </w:num>
  <w:num w:numId="35">
    <w:abstractNumId w:val="3"/>
  </w:num>
  <w:num w:numId="36">
    <w:abstractNumId w:val="26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4"/>
  </w:num>
  <w:num w:numId="40">
    <w:abstractNumId w:val="31"/>
  </w:num>
  <w:num w:numId="41">
    <w:abstractNumId w:val="13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05"/>
    <w:rsid w:val="000126AA"/>
    <w:rsid w:val="00012DE2"/>
    <w:rsid w:val="0001393E"/>
    <w:rsid w:val="00013D7F"/>
    <w:rsid w:val="00016CA7"/>
    <w:rsid w:val="00020B14"/>
    <w:rsid w:val="00024AC2"/>
    <w:rsid w:val="000331CF"/>
    <w:rsid w:val="0003771E"/>
    <w:rsid w:val="000426E9"/>
    <w:rsid w:val="00061820"/>
    <w:rsid w:val="000705AA"/>
    <w:rsid w:val="000714CA"/>
    <w:rsid w:val="00073CAD"/>
    <w:rsid w:val="00076BC8"/>
    <w:rsid w:val="00083695"/>
    <w:rsid w:val="00085D49"/>
    <w:rsid w:val="00091D4D"/>
    <w:rsid w:val="000A0B5D"/>
    <w:rsid w:val="000A1FCD"/>
    <w:rsid w:val="000A2FBA"/>
    <w:rsid w:val="000B3938"/>
    <w:rsid w:val="000C0D3B"/>
    <w:rsid w:val="000C16A8"/>
    <w:rsid w:val="000D0A04"/>
    <w:rsid w:val="000D1961"/>
    <w:rsid w:val="000D22AE"/>
    <w:rsid w:val="000D25EF"/>
    <w:rsid w:val="000D411C"/>
    <w:rsid w:val="000D715C"/>
    <w:rsid w:val="000E20A3"/>
    <w:rsid w:val="000E2C32"/>
    <w:rsid w:val="000F1A18"/>
    <w:rsid w:val="000F4AAD"/>
    <w:rsid w:val="000F5BB3"/>
    <w:rsid w:val="00100CDC"/>
    <w:rsid w:val="00103452"/>
    <w:rsid w:val="00106589"/>
    <w:rsid w:val="00115DAC"/>
    <w:rsid w:val="00124E51"/>
    <w:rsid w:val="00135230"/>
    <w:rsid w:val="00135944"/>
    <w:rsid w:val="00146E1F"/>
    <w:rsid w:val="00150446"/>
    <w:rsid w:val="00160578"/>
    <w:rsid w:val="001723C1"/>
    <w:rsid w:val="00175C8A"/>
    <w:rsid w:val="0019344B"/>
    <w:rsid w:val="001956B1"/>
    <w:rsid w:val="001A02E7"/>
    <w:rsid w:val="001A02F3"/>
    <w:rsid w:val="001B3359"/>
    <w:rsid w:val="001B74DC"/>
    <w:rsid w:val="001C548B"/>
    <w:rsid w:val="001C71AD"/>
    <w:rsid w:val="001C77F0"/>
    <w:rsid w:val="001D7831"/>
    <w:rsid w:val="001E65C1"/>
    <w:rsid w:val="001E74A2"/>
    <w:rsid w:val="001F4450"/>
    <w:rsid w:val="00200363"/>
    <w:rsid w:val="00204B03"/>
    <w:rsid w:val="0021059B"/>
    <w:rsid w:val="00221CBE"/>
    <w:rsid w:val="00224B2A"/>
    <w:rsid w:val="0023307C"/>
    <w:rsid w:val="00241829"/>
    <w:rsid w:val="0024250B"/>
    <w:rsid w:val="00243029"/>
    <w:rsid w:val="00247563"/>
    <w:rsid w:val="00247983"/>
    <w:rsid w:val="00254C7F"/>
    <w:rsid w:val="00256D27"/>
    <w:rsid w:val="00261891"/>
    <w:rsid w:val="00263373"/>
    <w:rsid w:val="002704FB"/>
    <w:rsid w:val="0027167D"/>
    <w:rsid w:val="0027265E"/>
    <w:rsid w:val="00273D61"/>
    <w:rsid w:val="00276403"/>
    <w:rsid w:val="0028050F"/>
    <w:rsid w:val="00281D4C"/>
    <w:rsid w:val="00281ED5"/>
    <w:rsid w:val="0028235C"/>
    <w:rsid w:val="00287177"/>
    <w:rsid w:val="00291EE0"/>
    <w:rsid w:val="002A6D45"/>
    <w:rsid w:val="002C0F01"/>
    <w:rsid w:val="002C5AA1"/>
    <w:rsid w:val="002D0E3B"/>
    <w:rsid w:val="002D1FDE"/>
    <w:rsid w:val="002D7D9E"/>
    <w:rsid w:val="002F10EF"/>
    <w:rsid w:val="002F770F"/>
    <w:rsid w:val="00300144"/>
    <w:rsid w:val="00301AB3"/>
    <w:rsid w:val="00301EAF"/>
    <w:rsid w:val="00303BC7"/>
    <w:rsid w:val="003040D2"/>
    <w:rsid w:val="00312206"/>
    <w:rsid w:val="00345791"/>
    <w:rsid w:val="00346302"/>
    <w:rsid w:val="00356955"/>
    <w:rsid w:val="0036188F"/>
    <w:rsid w:val="00361C6E"/>
    <w:rsid w:val="00362F58"/>
    <w:rsid w:val="00363E42"/>
    <w:rsid w:val="00367B93"/>
    <w:rsid w:val="0037137C"/>
    <w:rsid w:val="00373708"/>
    <w:rsid w:val="00383184"/>
    <w:rsid w:val="003874C8"/>
    <w:rsid w:val="00393F7E"/>
    <w:rsid w:val="003A673B"/>
    <w:rsid w:val="003A67EC"/>
    <w:rsid w:val="003B425A"/>
    <w:rsid w:val="003B5318"/>
    <w:rsid w:val="003C593E"/>
    <w:rsid w:val="003C5C06"/>
    <w:rsid w:val="003C5F3E"/>
    <w:rsid w:val="003C7A2D"/>
    <w:rsid w:val="003E23E9"/>
    <w:rsid w:val="003F6B79"/>
    <w:rsid w:val="00400105"/>
    <w:rsid w:val="00416F7A"/>
    <w:rsid w:val="004265EA"/>
    <w:rsid w:val="0042786E"/>
    <w:rsid w:val="00430620"/>
    <w:rsid w:val="004306BD"/>
    <w:rsid w:val="0043560A"/>
    <w:rsid w:val="00440561"/>
    <w:rsid w:val="00440C97"/>
    <w:rsid w:val="00441159"/>
    <w:rsid w:val="00445F42"/>
    <w:rsid w:val="00446A33"/>
    <w:rsid w:val="0045224D"/>
    <w:rsid w:val="00455FDC"/>
    <w:rsid w:val="004720DC"/>
    <w:rsid w:val="00475A5E"/>
    <w:rsid w:val="00477C4F"/>
    <w:rsid w:val="0048429B"/>
    <w:rsid w:val="00484404"/>
    <w:rsid w:val="004A1FE4"/>
    <w:rsid w:val="004B1EDD"/>
    <w:rsid w:val="004B423B"/>
    <w:rsid w:val="004C0BA3"/>
    <w:rsid w:val="004C3B91"/>
    <w:rsid w:val="004D1A12"/>
    <w:rsid w:val="004D5AFC"/>
    <w:rsid w:val="004F256A"/>
    <w:rsid w:val="00501F8E"/>
    <w:rsid w:val="00510359"/>
    <w:rsid w:val="00514F20"/>
    <w:rsid w:val="00520AC5"/>
    <w:rsid w:val="00523FC8"/>
    <w:rsid w:val="00533E29"/>
    <w:rsid w:val="005416CC"/>
    <w:rsid w:val="00542B1E"/>
    <w:rsid w:val="0054383F"/>
    <w:rsid w:val="00551B78"/>
    <w:rsid w:val="005571A8"/>
    <w:rsid w:val="005657A3"/>
    <w:rsid w:val="00580465"/>
    <w:rsid w:val="0058512F"/>
    <w:rsid w:val="00590886"/>
    <w:rsid w:val="005915FF"/>
    <w:rsid w:val="005961D9"/>
    <w:rsid w:val="005A2592"/>
    <w:rsid w:val="005B03B3"/>
    <w:rsid w:val="005B069E"/>
    <w:rsid w:val="005C13E4"/>
    <w:rsid w:val="005E1B14"/>
    <w:rsid w:val="005E1FEF"/>
    <w:rsid w:val="005E3287"/>
    <w:rsid w:val="005E39BC"/>
    <w:rsid w:val="005E55FB"/>
    <w:rsid w:val="005F1008"/>
    <w:rsid w:val="005F2476"/>
    <w:rsid w:val="00602F99"/>
    <w:rsid w:val="0060334E"/>
    <w:rsid w:val="0060595C"/>
    <w:rsid w:val="0060775E"/>
    <w:rsid w:val="00614C2B"/>
    <w:rsid w:val="00616E8E"/>
    <w:rsid w:val="00631F4F"/>
    <w:rsid w:val="00633232"/>
    <w:rsid w:val="00633BC4"/>
    <w:rsid w:val="0063580F"/>
    <w:rsid w:val="00637223"/>
    <w:rsid w:val="00640FF8"/>
    <w:rsid w:val="006457DE"/>
    <w:rsid w:val="006464C9"/>
    <w:rsid w:val="006465A0"/>
    <w:rsid w:val="00661E06"/>
    <w:rsid w:val="00662BBF"/>
    <w:rsid w:val="00664FC1"/>
    <w:rsid w:val="00674F1D"/>
    <w:rsid w:val="00677F0C"/>
    <w:rsid w:val="00681FBA"/>
    <w:rsid w:val="00687F84"/>
    <w:rsid w:val="00695DB8"/>
    <w:rsid w:val="006961D4"/>
    <w:rsid w:val="006A29E4"/>
    <w:rsid w:val="006A389F"/>
    <w:rsid w:val="006A7186"/>
    <w:rsid w:val="006B64ED"/>
    <w:rsid w:val="006C19F6"/>
    <w:rsid w:val="006E74CB"/>
    <w:rsid w:val="006F15AE"/>
    <w:rsid w:val="006F72ED"/>
    <w:rsid w:val="006F7683"/>
    <w:rsid w:val="006F7DFB"/>
    <w:rsid w:val="00704726"/>
    <w:rsid w:val="007065D5"/>
    <w:rsid w:val="0072254E"/>
    <w:rsid w:val="00725E7D"/>
    <w:rsid w:val="00726060"/>
    <w:rsid w:val="00730FD9"/>
    <w:rsid w:val="0073211A"/>
    <w:rsid w:val="007451CD"/>
    <w:rsid w:val="00757734"/>
    <w:rsid w:val="00766587"/>
    <w:rsid w:val="00772C55"/>
    <w:rsid w:val="007850A9"/>
    <w:rsid w:val="00794338"/>
    <w:rsid w:val="00797769"/>
    <w:rsid w:val="007A73B9"/>
    <w:rsid w:val="007A7944"/>
    <w:rsid w:val="007B4F16"/>
    <w:rsid w:val="007B79E0"/>
    <w:rsid w:val="007D00B3"/>
    <w:rsid w:val="007E1308"/>
    <w:rsid w:val="007F26E5"/>
    <w:rsid w:val="00800BEC"/>
    <w:rsid w:val="00800DC8"/>
    <w:rsid w:val="0081065D"/>
    <w:rsid w:val="00816E75"/>
    <w:rsid w:val="00821756"/>
    <w:rsid w:val="008236DE"/>
    <w:rsid w:val="00824081"/>
    <w:rsid w:val="00843A58"/>
    <w:rsid w:val="0084635F"/>
    <w:rsid w:val="00846CB1"/>
    <w:rsid w:val="00850D9D"/>
    <w:rsid w:val="00856A33"/>
    <w:rsid w:val="00865CCC"/>
    <w:rsid w:val="00874BB5"/>
    <w:rsid w:val="00881793"/>
    <w:rsid w:val="00891AB9"/>
    <w:rsid w:val="008A2EBA"/>
    <w:rsid w:val="008B1094"/>
    <w:rsid w:val="008B3F21"/>
    <w:rsid w:val="008C7166"/>
    <w:rsid w:val="008D29DA"/>
    <w:rsid w:val="008D3853"/>
    <w:rsid w:val="008D6170"/>
    <w:rsid w:val="008D684F"/>
    <w:rsid w:val="008E0A3E"/>
    <w:rsid w:val="008F013B"/>
    <w:rsid w:val="008F34FA"/>
    <w:rsid w:val="008F4630"/>
    <w:rsid w:val="008F61F3"/>
    <w:rsid w:val="00901C4C"/>
    <w:rsid w:val="00902C48"/>
    <w:rsid w:val="0091086C"/>
    <w:rsid w:val="00910AE0"/>
    <w:rsid w:val="00915C1B"/>
    <w:rsid w:val="00921D13"/>
    <w:rsid w:val="009240CD"/>
    <w:rsid w:val="00930EA5"/>
    <w:rsid w:val="009400AD"/>
    <w:rsid w:val="00952390"/>
    <w:rsid w:val="00954705"/>
    <w:rsid w:val="009553CC"/>
    <w:rsid w:val="00967015"/>
    <w:rsid w:val="0097676F"/>
    <w:rsid w:val="00981FBC"/>
    <w:rsid w:val="00982F5F"/>
    <w:rsid w:val="00984096"/>
    <w:rsid w:val="0099055C"/>
    <w:rsid w:val="00994186"/>
    <w:rsid w:val="00995EF8"/>
    <w:rsid w:val="009B485F"/>
    <w:rsid w:val="009C6BC7"/>
    <w:rsid w:val="009C7772"/>
    <w:rsid w:val="009D3795"/>
    <w:rsid w:val="009D3AAC"/>
    <w:rsid w:val="009D6214"/>
    <w:rsid w:val="009F489F"/>
    <w:rsid w:val="009F4FED"/>
    <w:rsid w:val="009F5BC0"/>
    <w:rsid w:val="00A025BD"/>
    <w:rsid w:val="00A07CF2"/>
    <w:rsid w:val="00A101EE"/>
    <w:rsid w:val="00A11EA9"/>
    <w:rsid w:val="00A14302"/>
    <w:rsid w:val="00A166F4"/>
    <w:rsid w:val="00A249C6"/>
    <w:rsid w:val="00A24A79"/>
    <w:rsid w:val="00A2622A"/>
    <w:rsid w:val="00A26AD7"/>
    <w:rsid w:val="00A309AB"/>
    <w:rsid w:val="00A4331E"/>
    <w:rsid w:val="00A4658E"/>
    <w:rsid w:val="00A52838"/>
    <w:rsid w:val="00A552DA"/>
    <w:rsid w:val="00A71F33"/>
    <w:rsid w:val="00A901F5"/>
    <w:rsid w:val="00A93DE7"/>
    <w:rsid w:val="00A94DC9"/>
    <w:rsid w:val="00A95258"/>
    <w:rsid w:val="00AA036A"/>
    <w:rsid w:val="00AA3E8D"/>
    <w:rsid w:val="00AA5112"/>
    <w:rsid w:val="00AA7B9D"/>
    <w:rsid w:val="00AB69E6"/>
    <w:rsid w:val="00AD016F"/>
    <w:rsid w:val="00AE2DCA"/>
    <w:rsid w:val="00AE31D2"/>
    <w:rsid w:val="00AE33D1"/>
    <w:rsid w:val="00AE716A"/>
    <w:rsid w:val="00AE7545"/>
    <w:rsid w:val="00AF0858"/>
    <w:rsid w:val="00AF6C20"/>
    <w:rsid w:val="00B01626"/>
    <w:rsid w:val="00B02BB5"/>
    <w:rsid w:val="00B10767"/>
    <w:rsid w:val="00B3009D"/>
    <w:rsid w:val="00B36EB9"/>
    <w:rsid w:val="00B43D33"/>
    <w:rsid w:val="00B44785"/>
    <w:rsid w:val="00B47639"/>
    <w:rsid w:val="00B6179E"/>
    <w:rsid w:val="00B644C5"/>
    <w:rsid w:val="00B65AED"/>
    <w:rsid w:val="00B7243C"/>
    <w:rsid w:val="00B81E22"/>
    <w:rsid w:val="00B84FE4"/>
    <w:rsid w:val="00B9322F"/>
    <w:rsid w:val="00B968BF"/>
    <w:rsid w:val="00BA1F8E"/>
    <w:rsid w:val="00BA576C"/>
    <w:rsid w:val="00BB1E31"/>
    <w:rsid w:val="00BB3D09"/>
    <w:rsid w:val="00BC7C14"/>
    <w:rsid w:val="00BD3197"/>
    <w:rsid w:val="00BD598A"/>
    <w:rsid w:val="00BD5F3A"/>
    <w:rsid w:val="00BD7424"/>
    <w:rsid w:val="00BE5B07"/>
    <w:rsid w:val="00BE65CC"/>
    <w:rsid w:val="00BF301F"/>
    <w:rsid w:val="00BF306A"/>
    <w:rsid w:val="00BF76E4"/>
    <w:rsid w:val="00C104ED"/>
    <w:rsid w:val="00C11165"/>
    <w:rsid w:val="00C15FB5"/>
    <w:rsid w:val="00C17C9F"/>
    <w:rsid w:val="00C234CC"/>
    <w:rsid w:val="00C246B4"/>
    <w:rsid w:val="00C27C78"/>
    <w:rsid w:val="00C34599"/>
    <w:rsid w:val="00C34FB2"/>
    <w:rsid w:val="00C3647A"/>
    <w:rsid w:val="00C40483"/>
    <w:rsid w:val="00C42468"/>
    <w:rsid w:val="00C43349"/>
    <w:rsid w:val="00C51433"/>
    <w:rsid w:val="00C53AC1"/>
    <w:rsid w:val="00C54C77"/>
    <w:rsid w:val="00C602CA"/>
    <w:rsid w:val="00C61B16"/>
    <w:rsid w:val="00C62A46"/>
    <w:rsid w:val="00C64C4C"/>
    <w:rsid w:val="00C64DC8"/>
    <w:rsid w:val="00C66056"/>
    <w:rsid w:val="00C77E53"/>
    <w:rsid w:val="00C80228"/>
    <w:rsid w:val="00C870D4"/>
    <w:rsid w:val="00C922AF"/>
    <w:rsid w:val="00C945C4"/>
    <w:rsid w:val="00C95ECC"/>
    <w:rsid w:val="00CA6B86"/>
    <w:rsid w:val="00CB1002"/>
    <w:rsid w:val="00CB53DA"/>
    <w:rsid w:val="00CB6CAB"/>
    <w:rsid w:val="00CB76D0"/>
    <w:rsid w:val="00CC2304"/>
    <w:rsid w:val="00CC4923"/>
    <w:rsid w:val="00CD06E3"/>
    <w:rsid w:val="00CD27E1"/>
    <w:rsid w:val="00CD2D35"/>
    <w:rsid w:val="00CF334E"/>
    <w:rsid w:val="00CF7DA8"/>
    <w:rsid w:val="00D01991"/>
    <w:rsid w:val="00D22A82"/>
    <w:rsid w:val="00D23FF1"/>
    <w:rsid w:val="00D267E2"/>
    <w:rsid w:val="00D33BA2"/>
    <w:rsid w:val="00D4756F"/>
    <w:rsid w:val="00D505DD"/>
    <w:rsid w:val="00D54837"/>
    <w:rsid w:val="00D563E3"/>
    <w:rsid w:val="00D56EF8"/>
    <w:rsid w:val="00D65B4E"/>
    <w:rsid w:val="00D80A5D"/>
    <w:rsid w:val="00D82286"/>
    <w:rsid w:val="00D925B6"/>
    <w:rsid w:val="00D938E4"/>
    <w:rsid w:val="00D96C74"/>
    <w:rsid w:val="00DA008E"/>
    <w:rsid w:val="00DA509A"/>
    <w:rsid w:val="00DB4403"/>
    <w:rsid w:val="00DB7F16"/>
    <w:rsid w:val="00DC0D40"/>
    <w:rsid w:val="00DC140C"/>
    <w:rsid w:val="00DC22F7"/>
    <w:rsid w:val="00DC4851"/>
    <w:rsid w:val="00DC6FAF"/>
    <w:rsid w:val="00DC7FEE"/>
    <w:rsid w:val="00DD098F"/>
    <w:rsid w:val="00DD2940"/>
    <w:rsid w:val="00DD3C6B"/>
    <w:rsid w:val="00DD4D54"/>
    <w:rsid w:val="00DE43EA"/>
    <w:rsid w:val="00DE64DD"/>
    <w:rsid w:val="00DF2BC3"/>
    <w:rsid w:val="00E019AE"/>
    <w:rsid w:val="00E07623"/>
    <w:rsid w:val="00E1166E"/>
    <w:rsid w:val="00E1686C"/>
    <w:rsid w:val="00E21818"/>
    <w:rsid w:val="00E227A8"/>
    <w:rsid w:val="00E32F08"/>
    <w:rsid w:val="00E45E28"/>
    <w:rsid w:val="00E53832"/>
    <w:rsid w:val="00E70D59"/>
    <w:rsid w:val="00E71EDB"/>
    <w:rsid w:val="00E756A2"/>
    <w:rsid w:val="00E825D6"/>
    <w:rsid w:val="00E87862"/>
    <w:rsid w:val="00E902C7"/>
    <w:rsid w:val="00E90893"/>
    <w:rsid w:val="00EA121B"/>
    <w:rsid w:val="00EA4363"/>
    <w:rsid w:val="00EA4B2A"/>
    <w:rsid w:val="00EA5E75"/>
    <w:rsid w:val="00EA7B46"/>
    <w:rsid w:val="00EB255D"/>
    <w:rsid w:val="00EB517D"/>
    <w:rsid w:val="00EB6F14"/>
    <w:rsid w:val="00EB7421"/>
    <w:rsid w:val="00EC0B8C"/>
    <w:rsid w:val="00EC2999"/>
    <w:rsid w:val="00EC38CF"/>
    <w:rsid w:val="00EC5D49"/>
    <w:rsid w:val="00EC7816"/>
    <w:rsid w:val="00ED12EA"/>
    <w:rsid w:val="00ED4C46"/>
    <w:rsid w:val="00ED65BA"/>
    <w:rsid w:val="00EF2EBE"/>
    <w:rsid w:val="00EF5F15"/>
    <w:rsid w:val="00F03A43"/>
    <w:rsid w:val="00F048BB"/>
    <w:rsid w:val="00F075BA"/>
    <w:rsid w:val="00F10118"/>
    <w:rsid w:val="00F101FE"/>
    <w:rsid w:val="00F11AC4"/>
    <w:rsid w:val="00F17C8D"/>
    <w:rsid w:val="00F24BBC"/>
    <w:rsid w:val="00F26F22"/>
    <w:rsid w:val="00F272A5"/>
    <w:rsid w:val="00F3383B"/>
    <w:rsid w:val="00F4131D"/>
    <w:rsid w:val="00F41D36"/>
    <w:rsid w:val="00F540A3"/>
    <w:rsid w:val="00F54548"/>
    <w:rsid w:val="00F55830"/>
    <w:rsid w:val="00F55938"/>
    <w:rsid w:val="00F567CC"/>
    <w:rsid w:val="00F60BF2"/>
    <w:rsid w:val="00F64E86"/>
    <w:rsid w:val="00F70490"/>
    <w:rsid w:val="00F71F6D"/>
    <w:rsid w:val="00F8790F"/>
    <w:rsid w:val="00F916D9"/>
    <w:rsid w:val="00F91742"/>
    <w:rsid w:val="00F942A9"/>
    <w:rsid w:val="00F970BD"/>
    <w:rsid w:val="00FA3A7F"/>
    <w:rsid w:val="00FA6550"/>
    <w:rsid w:val="00FC26B8"/>
    <w:rsid w:val="00FC4689"/>
    <w:rsid w:val="00FC6B52"/>
    <w:rsid w:val="00FD2C91"/>
    <w:rsid w:val="00FD743F"/>
    <w:rsid w:val="00FE18C9"/>
    <w:rsid w:val="00F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03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4C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76B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076B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076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076B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6B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76B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uiPriority w:val="99"/>
    <w:rsid w:val="00076B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A82"/>
  </w:style>
  <w:style w:type="paragraph" w:styleId="ab">
    <w:name w:val="footer"/>
    <w:basedOn w:val="a"/>
    <w:link w:val="ac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A82"/>
  </w:style>
  <w:style w:type="paragraph" w:styleId="ad">
    <w:name w:val="Body Text"/>
    <w:basedOn w:val="a"/>
    <w:link w:val="ae"/>
    <w:uiPriority w:val="99"/>
    <w:semiHidden/>
    <w:unhideWhenUsed/>
    <w:rsid w:val="006E74C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E74CB"/>
  </w:style>
  <w:style w:type="character" w:customStyle="1" w:styleId="11">
    <w:name w:val="Основной текст Знак1"/>
    <w:basedOn w:val="a0"/>
    <w:uiPriority w:val="99"/>
    <w:rsid w:val="006E74C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036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A0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re">
    <w:name w:val="pre"/>
    <w:rsid w:val="00AA036A"/>
  </w:style>
  <w:style w:type="character" w:customStyle="1" w:styleId="apple-converted-space">
    <w:name w:val="apple-converted-space"/>
    <w:basedOn w:val="a0"/>
    <w:rsid w:val="007A7944"/>
  </w:style>
  <w:style w:type="paragraph" w:customStyle="1" w:styleId="af">
    <w:name w:val="Знак Знак Знак Знак Знак Знак Знак"/>
    <w:basedOn w:val="a"/>
    <w:rsid w:val="00AD016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0">
    <w:name w:val="Hyperlink"/>
    <w:uiPriority w:val="99"/>
    <w:unhideWhenUsed/>
    <w:rsid w:val="002D7D9E"/>
    <w:rPr>
      <w:color w:val="0000FF"/>
      <w:u w:val="single"/>
    </w:rPr>
  </w:style>
  <w:style w:type="character" w:customStyle="1" w:styleId="af1">
    <w:name w:val="Основной текст_"/>
    <w:link w:val="20"/>
    <w:rsid w:val="00A166F4"/>
    <w:rPr>
      <w:sz w:val="27"/>
      <w:szCs w:val="27"/>
      <w:shd w:val="clear" w:color="auto" w:fill="FFFFFF"/>
    </w:rPr>
  </w:style>
  <w:style w:type="character" w:customStyle="1" w:styleId="12">
    <w:name w:val="Основной текст1"/>
    <w:basedOn w:val="af1"/>
    <w:rsid w:val="00A166F4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1"/>
    <w:rsid w:val="00A166F4"/>
    <w:pPr>
      <w:shd w:val="clear" w:color="auto" w:fill="FFFFFF"/>
      <w:spacing w:before="360" w:after="0" w:line="317" w:lineRule="exact"/>
      <w:ind w:firstLine="380"/>
      <w:jc w:val="both"/>
    </w:pPr>
    <w:rPr>
      <w:sz w:val="27"/>
      <w:szCs w:val="27"/>
    </w:rPr>
  </w:style>
  <w:style w:type="paragraph" w:styleId="3">
    <w:name w:val="Body Text Indent 3"/>
    <w:basedOn w:val="a"/>
    <w:link w:val="30"/>
    <w:uiPriority w:val="99"/>
    <w:semiHidden/>
    <w:unhideWhenUsed/>
    <w:rsid w:val="00981F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1FBC"/>
    <w:rPr>
      <w:sz w:val="16"/>
      <w:szCs w:val="16"/>
    </w:rPr>
  </w:style>
  <w:style w:type="paragraph" w:customStyle="1" w:styleId="af2">
    <w:name w:val="Знак Знак Знак Знак Знак Знак Знак"/>
    <w:basedOn w:val="a"/>
    <w:rsid w:val="00D23F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D23F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3FF1"/>
    <w:rPr>
      <w:sz w:val="16"/>
      <w:szCs w:val="16"/>
    </w:rPr>
  </w:style>
  <w:style w:type="paragraph" w:customStyle="1" w:styleId="af3">
    <w:name w:val="Знак Знак Знак Знак Знак Знак Знак"/>
    <w:basedOn w:val="a"/>
    <w:rsid w:val="008D29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5851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rsid w:val="00681F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F101F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10"/>
    <w:uiPriority w:val="99"/>
    <w:unhideWhenUsed/>
    <w:rsid w:val="009108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2">
    <w:name w:val="Основной текст с отступом 2 Знак"/>
    <w:basedOn w:val="a0"/>
    <w:uiPriority w:val="99"/>
    <w:semiHidden/>
    <w:rsid w:val="0091086C"/>
  </w:style>
  <w:style w:type="character" w:customStyle="1" w:styleId="210">
    <w:name w:val="Основной текст с отступом 2 Знак1"/>
    <w:link w:val="21"/>
    <w:uiPriority w:val="99"/>
    <w:rsid w:val="0091086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6">
    <w:name w:val="Знак Знак Знак Знак Знак Знак Знак"/>
    <w:basedOn w:val="a"/>
    <w:rsid w:val="003B42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B617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446A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E71E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910A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633B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b">
    <w:name w:val="Document Map"/>
    <w:basedOn w:val="a"/>
    <w:link w:val="afc"/>
    <w:semiHidden/>
    <w:rsid w:val="006B64ED"/>
    <w:pPr>
      <w:shd w:val="clear" w:color="auto" w:fill="000080"/>
      <w:spacing w:after="0" w:line="240" w:lineRule="auto"/>
      <w:ind w:firstLine="709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b"/>
    <w:semiHidden/>
    <w:rsid w:val="006B64E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uiPriority w:val="99"/>
    <w:unhideWhenUsed/>
    <w:rsid w:val="00F26F2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5">
    <w:name w:val="Основной текст 2 Знак"/>
    <w:basedOn w:val="a0"/>
    <w:link w:val="24"/>
    <w:uiPriority w:val="99"/>
    <w:rsid w:val="00F26F2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03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4C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76B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076B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076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076B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6B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76B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uiPriority w:val="99"/>
    <w:rsid w:val="00076B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A82"/>
  </w:style>
  <w:style w:type="paragraph" w:styleId="ab">
    <w:name w:val="footer"/>
    <w:basedOn w:val="a"/>
    <w:link w:val="ac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A82"/>
  </w:style>
  <w:style w:type="paragraph" w:styleId="ad">
    <w:name w:val="Body Text"/>
    <w:basedOn w:val="a"/>
    <w:link w:val="ae"/>
    <w:uiPriority w:val="99"/>
    <w:semiHidden/>
    <w:unhideWhenUsed/>
    <w:rsid w:val="006E74C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E74CB"/>
  </w:style>
  <w:style w:type="character" w:customStyle="1" w:styleId="11">
    <w:name w:val="Основной текст Знак1"/>
    <w:basedOn w:val="a0"/>
    <w:uiPriority w:val="99"/>
    <w:rsid w:val="006E74C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036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A0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re">
    <w:name w:val="pre"/>
    <w:rsid w:val="00AA036A"/>
  </w:style>
  <w:style w:type="character" w:customStyle="1" w:styleId="apple-converted-space">
    <w:name w:val="apple-converted-space"/>
    <w:basedOn w:val="a0"/>
    <w:rsid w:val="007A7944"/>
  </w:style>
  <w:style w:type="paragraph" w:customStyle="1" w:styleId="af">
    <w:name w:val="Знак Знак Знак Знак Знак Знак Знак"/>
    <w:basedOn w:val="a"/>
    <w:rsid w:val="00AD016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0">
    <w:name w:val="Hyperlink"/>
    <w:uiPriority w:val="99"/>
    <w:unhideWhenUsed/>
    <w:rsid w:val="002D7D9E"/>
    <w:rPr>
      <w:color w:val="0000FF"/>
      <w:u w:val="single"/>
    </w:rPr>
  </w:style>
  <w:style w:type="character" w:customStyle="1" w:styleId="af1">
    <w:name w:val="Основной текст_"/>
    <w:link w:val="20"/>
    <w:rsid w:val="00A166F4"/>
    <w:rPr>
      <w:sz w:val="27"/>
      <w:szCs w:val="27"/>
      <w:shd w:val="clear" w:color="auto" w:fill="FFFFFF"/>
    </w:rPr>
  </w:style>
  <w:style w:type="character" w:customStyle="1" w:styleId="12">
    <w:name w:val="Основной текст1"/>
    <w:basedOn w:val="af1"/>
    <w:rsid w:val="00A166F4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1"/>
    <w:rsid w:val="00A166F4"/>
    <w:pPr>
      <w:shd w:val="clear" w:color="auto" w:fill="FFFFFF"/>
      <w:spacing w:before="360" w:after="0" w:line="317" w:lineRule="exact"/>
      <w:ind w:firstLine="380"/>
      <w:jc w:val="both"/>
    </w:pPr>
    <w:rPr>
      <w:sz w:val="27"/>
      <w:szCs w:val="27"/>
    </w:rPr>
  </w:style>
  <w:style w:type="paragraph" w:styleId="3">
    <w:name w:val="Body Text Indent 3"/>
    <w:basedOn w:val="a"/>
    <w:link w:val="30"/>
    <w:uiPriority w:val="99"/>
    <w:semiHidden/>
    <w:unhideWhenUsed/>
    <w:rsid w:val="00981F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1FBC"/>
    <w:rPr>
      <w:sz w:val="16"/>
      <w:szCs w:val="16"/>
    </w:rPr>
  </w:style>
  <w:style w:type="paragraph" w:customStyle="1" w:styleId="af2">
    <w:name w:val="Знак Знак Знак Знак Знак Знак Знак"/>
    <w:basedOn w:val="a"/>
    <w:rsid w:val="00D23F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D23F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3FF1"/>
    <w:rPr>
      <w:sz w:val="16"/>
      <w:szCs w:val="16"/>
    </w:rPr>
  </w:style>
  <w:style w:type="paragraph" w:customStyle="1" w:styleId="af3">
    <w:name w:val="Знак Знак Знак Знак Знак Знак Знак"/>
    <w:basedOn w:val="a"/>
    <w:rsid w:val="008D29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5851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rsid w:val="00681F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F101F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10"/>
    <w:uiPriority w:val="99"/>
    <w:unhideWhenUsed/>
    <w:rsid w:val="009108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2">
    <w:name w:val="Основной текст с отступом 2 Знак"/>
    <w:basedOn w:val="a0"/>
    <w:uiPriority w:val="99"/>
    <w:semiHidden/>
    <w:rsid w:val="0091086C"/>
  </w:style>
  <w:style w:type="character" w:customStyle="1" w:styleId="210">
    <w:name w:val="Основной текст с отступом 2 Знак1"/>
    <w:link w:val="21"/>
    <w:uiPriority w:val="99"/>
    <w:rsid w:val="0091086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6">
    <w:name w:val="Знак Знак Знак Знак Знак Знак Знак"/>
    <w:basedOn w:val="a"/>
    <w:rsid w:val="003B42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B617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446A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E71E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910A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633B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b">
    <w:name w:val="Document Map"/>
    <w:basedOn w:val="a"/>
    <w:link w:val="afc"/>
    <w:semiHidden/>
    <w:rsid w:val="006B64ED"/>
    <w:pPr>
      <w:shd w:val="clear" w:color="auto" w:fill="000080"/>
      <w:spacing w:after="0" w:line="240" w:lineRule="auto"/>
      <w:ind w:firstLine="709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b"/>
    <w:semiHidden/>
    <w:rsid w:val="006B64E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uiPriority w:val="99"/>
    <w:unhideWhenUsed/>
    <w:rsid w:val="00F26F2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5">
    <w:name w:val="Основной текст 2 Знак"/>
    <w:basedOn w:val="a0"/>
    <w:link w:val="24"/>
    <w:uiPriority w:val="99"/>
    <w:rsid w:val="00F26F2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0999&amp;date=20.02.2025" TargetMode="External"/><Relationship Id="rId18" Type="http://schemas.openxmlformats.org/officeDocument/2006/relationships/hyperlink" Target="https://login.consultant.ru/link/?req=doc&amp;base=RLAW186&amp;n=16141&amp;date=20.02.2025&amp;dst=100029&amp;field=134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1376&amp;date=20.02.2025" TargetMode="External"/><Relationship Id="rId17" Type="http://schemas.openxmlformats.org/officeDocument/2006/relationships/hyperlink" Target="https://login.consultant.ru/link/?req=doc&amp;base=RLAW186&amp;n=24530&amp;date=20.02.2025&amp;dst=100625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9727&amp;date=20.02.2025" TargetMode="External"/><Relationship Id="rId20" Type="http://schemas.openxmlformats.org/officeDocument/2006/relationships/hyperlink" Target="https://www.consultant.ru/document/cons_doc_LAW_9027/48340579d9ef659b0993357d26880ff26539297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3202&amp;date=20.02.2025&amp;dst=100653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4028&amp;date=20.02.20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875&amp;date=20.02.2025" TargetMode="External"/><Relationship Id="rId19" Type="http://schemas.openxmlformats.org/officeDocument/2006/relationships/hyperlink" Target="https://login.consultant.ru/link/?req=doc&amp;base=RLAW186&amp;n=31384&amp;date=20.02.2025&amp;dst=100029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79643&amp;date=20.02.2025&amp;dst=100151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2366B-4EBA-434D-8801-C6EC4EE2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user</cp:lastModifiedBy>
  <cp:revision>5</cp:revision>
  <cp:lastPrinted>2025-04-28T05:37:00Z</cp:lastPrinted>
  <dcterms:created xsi:type="dcterms:W3CDTF">2025-04-25T12:53:00Z</dcterms:created>
  <dcterms:modified xsi:type="dcterms:W3CDTF">2025-04-28T09:17:00Z</dcterms:modified>
</cp:coreProperties>
</file>