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80" w:rsidRPr="00FB70A4" w:rsidRDefault="00855180" w:rsidP="008551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FB70A4">
        <w:rPr>
          <w:b/>
          <w:noProof/>
          <w:sz w:val="28"/>
          <w:szCs w:val="28"/>
        </w:rPr>
        <w:drawing>
          <wp:inline distT="0" distB="0" distL="0" distR="0" wp14:anchorId="3BD39E0F" wp14:editId="406384AF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180" w:rsidRPr="00FB70A4" w:rsidRDefault="00855180" w:rsidP="008551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855180" w:rsidRPr="00FB70A4" w:rsidRDefault="00855180" w:rsidP="008551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ГОРОДСКАЯ ДУМА ГОРОДА НОВОЧЕРКАССКА 7-го СОЗЫВА</w:t>
      </w:r>
    </w:p>
    <w:p w:rsidR="00855180" w:rsidRPr="00FB70A4" w:rsidRDefault="00855180" w:rsidP="008551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:rsidR="00855180" w:rsidRPr="00FB70A4" w:rsidRDefault="00855180" w:rsidP="0085518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B70A4">
        <w:rPr>
          <w:sz w:val="28"/>
          <w:szCs w:val="28"/>
        </w:rPr>
        <w:t>РЕШЕНИЕ № 4</w:t>
      </w:r>
      <w:r>
        <w:rPr>
          <w:sz w:val="28"/>
          <w:szCs w:val="28"/>
        </w:rPr>
        <w:t>37</w:t>
      </w:r>
    </w:p>
    <w:p w:rsidR="00855180" w:rsidRPr="00CE7375" w:rsidRDefault="00855180" w:rsidP="00855180">
      <w:pPr>
        <w:autoSpaceDE w:val="0"/>
        <w:autoSpaceDN w:val="0"/>
        <w:adjustRightInd w:val="0"/>
        <w:spacing w:line="264" w:lineRule="auto"/>
        <w:jc w:val="center"/>
        <w:rPr>
          <w:noProof/>
          <w:szCs w:val="28"/>
        </w:rPr>
      </w:pPr>
    </w:p>
    <w:p w:rsidR="00855180" w:rsidRPr="00AA2DCD" w:rsidRDefault="00855180" w:rsidP="00855180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18 июля 2025</w:t>
      </w:r>
      <w:r w:rsidRPr="00CA789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г. </w:t>
      </w:r>
      <w:r w:rsidRPr="00CA7896">
        <w:rPr>
          <w:noProof/>
          <w:sz w:val="28"/>
          <w:szCs w:val="28"/>
        </w:rPr>
        <w:t xml:space="preserve">            </w:t>
      </w:r>
      <w:r w:rsidRPr="00CA7896">
        <w:rPr>
          <w:noProof/>
          <w:sz w:val="28"/>
          <w:szCs w:val="28"/>
        </w:rPr>
        <w:tab/>
      </w:r>
      <w:r w:rsidRPr="00CA7896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</w:t>
      </w:r>
      <w:r w:rsidRPr="00CA7896"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t xml:space="preserve">       </w:t>
      </w:r>
      <w:r w:rsidRPr="00CA7896">
        <w:rPr>
          <w:noProof/>
          <w:sz w:val="28"/>
          <w:szCs w:val="28"/>
        </w:rPr>
        <w:t xml:space="preserve"> </w:t>
      </w:r>
      <w:r w:rsidRPr="00CA789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67</w:t>
      </w:r>
    </w:p>
    <w:p w:rsidR="00244F22" w:rsidRPr="006D1E01" w:rsidRDefault="00244F22" w:rsidP="0078762D">
      <w:pPr>
        <w:spacing w:line="264" w:lineRule="auto"/>
        <w:rPr>
          <w:sz w:val="28"/>
          <w:szCs w:val="28"/>
        </w:rPr>
      </w:pPr>
    </w:p>
    <w:p w:rsidR="00244F22" w:rsidRDefault="00244F22" w:rsidP="0078762D">
      <w:pPr>
        <w:spacing w:line="264" w:lineRule="auto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 w:rsidR="00244F22" w:rsidRPr="000902BC" w:rsidRDefault="00244F22" w:rsidP="0078762D">
      <w:pPr>
        <w:spacing w:line="264" w:lineRule="auto"/>
        <w:rPr>
          <w:sz w:val="28"/>
        </w:rPr>
      </w:pPr>
      <w:r>
        <w:rPr>
          <w:sz w:val="28"/>
        </w:rPr>
        <w:t xml:space="preserve">Городской Думы от </w:t>
      </w:r>
      <w:r w:rsidRPr="000902BC">
        <w:rPr>
          <w:sz w:val="28"/>
        </w:rPr>
        <w:t>30</w:t>
      </w:r>
      <w:r>
        <w:rPr>
          <w:sz w:val="28"/>
        </w:rPr>
        <w:t>.0</w:t>
      </w:r>
      <w:r w:rsidRPr="000902BC">
        <w:rPr>
          <w:sz w:val="28"/>
        </w:rPr>
        <w:t>1</w:t>
      </w:r>
      <w:r>
        <w:rPr>
          <w:sz w:val="28"/>
        </w:rPr>
        <w:t>.20</w:t>
      </w:r>
      <w:r w:rsidRPr="000902BC">
        <w:rPr>
          <w:sz w:val="28"/>
        </w:rPr>
        <w:t>09</w:t>
      </w:r>
      <w:r>
        <w:rPr>
          <w:sz w:val="28"/>
        </w:rPr>
        <w:t xml:space="preserve"> № </w:t>
      </w:r>
      <w:r w:rsidRPr="000902BC">
        <w:rPr>
          <w:sz w:val="28"/>
        </w:rPr>
        <w:t>524</w:t>
      </w:r>
    </w:p>
    <w:p w:rsidR="00244F22" w:rsidRPr="004F5A92" w:rsidRDefault="00244F22" w:rsidP="0078762D">
      <w:pPr>
        <w:spacing w:line="264" w:lineRule="auto"/>
        <w:rPr>
          <w:sz w:val="28"/>
          <w:szCs w:val="28"/>
        </w:rPr>
      </w:pPr>
      <w:r>
        <w:rPr>
          <w:sz w:val="28"/>
        </w:rPr>
        <w:t>«</w:t>
      </w:r>
      <w:r w:rsidRPr="004F5A92">
        <w:rPr>
          <w:sz w:val="28"/>
          <w:szCs w:val="28"/>
        </w:rPr>
        <w:t xml:space="preserve">Об утверждении Положения </w:t>
      </w:r>
    </w:p>
    <w:p w:rsidR="00244F22" w:rsidRPr="004F5A92" w:rsidRDefault="00244F22" w:rsidP="0078762D">
      <w:pPr>
        <w:spacing w:line="264" w:lineRule="auto"/>
        <w:rPr>
          <w:sz w:val="28"/>
          <w:szCs w:val="28"/>
        </w:rPr>
      </w:pPr>
      <w:r w:rsidRPr="004F5A92">
        <w:rPr>
          <w:sz w:val="28"/>
          <w:szCs w:val="28"/>
        </w:rPr>
        <w:t xml:space="preserve">«О муниципальной службе в городе Новочеркасске»  </w:t>
      </w:r>
    </w:p>
    <w:p w:rsidR="00244F22" w:rsidRPr="004F5A92" w:rsidRDefault="00244F22" w:rsidP="0078762D">
      <w:pPr>
        <w:spacing w:line="264" w:lineRule="auto"/>
        <w:rPr>
          <w:sz w:val="28"/>
          <w:szCs w:val="28"/>
        </w:rPr>
      </w:pPr>
      <w:r w:rsidRPr="004F5A92">
        <w:rPr>
          <w:sz w:val="28"/>
          <w:szCs w:val="28"/>
        </w:rPr>
        <w:t>(</w:t>
      </w:r>
      <w:r w:rsidR="00D767D7" w:rsidRPr="00E02220">
        <w:rPr>
          <w:sz w:val="28"/>
          <w:szCs w:val="28"/>
        </w:rPr>
        <w:t xml:space="preserve">в редакции от </w:t>
      </w:r>
      <w:r w:rsidR="00386E37" w:rsidRPr="00386E37">
        <w:rPr>
          <w:sz w:val="28"/>
          <w:szCs w:val="28"/>
        </w:rPr>
        <w:t>29.11.2024 № 375</w:t>
      </w:r>
      <w:r w:rsidRPr="004F5A92">
        <w:rPr>
          <w:sz w:val="28"/>
          <w:szCs w:val="28"/>
        </w:rPr>
        <w:t>)</w:t>
      </w:r>
    </w:p>
    <w:p w:rsidR="00244F22" w:rsidRPr="004F5A92" w:rsidRDefault="00244F22" w:rsidP="0078762D">
      <w:pPr>
        <w:spacing w:line="264" w:lineRule="auto"/>
        <w:rPr>
          <w:sz w:val="28"/>
          <w:szCs w:val="28"/>
        </w:rPr>
      </w:pPr>
    </w:p>
    <w:p w:rsidR="00244F22" w:rsidRPr="00C323FB" w:rsidRDefault="00855180" w:rsidP="0078762D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44F22" w:rsidRPr="00C323FB">
        <w:rPr>
          <w:sz w:val="28"/>
          <w:szCs w:val="28"/>
        </w:rPr>
        <w:t>В соответствии с</w:t>
      </w:r>
      <w:r w:rsidR="00244F22" w:rsidRPr="009A7B7D">
        <w:rPr>
          <w:sz w:val="28"/>
          <w:szCs w:val="28"/>
        </w:rPr>
        <w:t xml:space="preserve"> Федеральным</w:t>
      </w:r>
      <w:r w:rsidR="00F54A97">
        <w:rPr>
          <w:sz w:val="28"/>
          <w:szCs w:val="28"/>
        </w:rPr>
        <w:t>и</w:t>
      </w:r>
      <w:r w:rsidR="00244F22" w:rsidRPr="009A7B7D">
        <w:rPr>
          <w:sz w:val="28"/>
          <w:szCs w:val="28"/>
        </w:rPr>
        <w:t xml:space="preserve"> закон</w:t>
      </w:r>
      <w:r w:rsidR="00F54A97">
        <w:rPr>
          <w:sz w:val="28"/>
          <w:szCs w:val="28"/>
        </w:rPr>
        <w:t>а</w:t>
      </w:r>
      <w:r w:rsidR="00244F22" w:rsidRPr="009A7B7D">
        <w:rPr>
          <w:sz w:val="28"/>
          <w:szCs w:val="28"/>
        </w:rPr>
        <w:t>м</w:t>
      </w:r>
      <w:r w:rsidR="00F54A97">
        <w:rPr>
          <w:sz w:val="28"/>
          <w:szCs w:val="28"/>
        </w:rPr>
        <w:t>и</w:t>
      </w:r>
      <w:r w:rsidR="00244F22" w:rsidRPr="009A7B7D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br/>
      </w:r>
      <w:r w:rsidR="00244F22" w:rsidRPr="009A7B7D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244F22">
        <w:rPr>
          <w:sz w:val="28"/>
          <w:szCs w:val="28"/>
        </w:rPr>
        <w:t>,</w:t>
      </w:r>
      <w:r w:rsidR="00244F22" w:rsidRPr="00C323FB">
        <w:rPr>
          <w:sz w:val="28"/>
          <w:szCs w:val="28"/>
        </w:rPr>
        <w:t xml:space="preserve"> </w:t>
      </w:r>
      <w:r w:rsidR="00244F22">
        <w:rPr>
          <w:sz w:val="28"/>
          <w:szCs w:val="28"/>
        </w:rPr>
        <w:t>от 02.03.2007 № 25-ФЗ «О муниципальной службе в Российской Федерации»,</w:t>
      </w:r>
      <w:r w:rsidR="00E07A24" w:rsidRPr="00E07A24">
        <w:t xml:space="preserve"> </w:t>
      </w:r>
      <w:r w:rsidR="00244F22" w:rsidRPr="00C323FB">
        <w:rPr>
          <w:sz w:val="28"/>
          <w:szCs w:val="28"/>
        </w:rPr>
        <w:t xml:space="preserve">Областным </w:t>
      </w:r>
      <w:hyperlink r:id="rId10" w:history="1">
        <w:r w:rsidR="00244F22" w:rsidRPr="00C323FB">
          <w:rPr>
            <w:sz w:val="28"/>
            <w:szCs w:val="28"/>
          </w:rPr>
          <w:t>законом</w:t>
        </w:r>
      </w:hyperlink>
      <w:r w:rsidR="00244F22" w:rsidRPr="00C323FB">
        <w:rPr>
          <w:sz w:val="28"/>
          <w:szCs w:val="28"/>
        </w:rPr>
        <w:t xml:space="preserve"> </w:t>
      </w:r>
      <w:r w:rsidR="00244F22">
        <w:rPr>
          <w:sz w:val="28"/>
          <w:szCs w:val="28"/>
        </w:rPr>
        <w:t>от 09.10.2007</w:t>
      </w:r>
      <w:r w:rsidR="00DD3A8B">
        <w:rPr>
          <w:sz w:val="28"/>
          <w:szCs w:val="28"/>
        </w:rPr>
        <w:t xml:space="preserve"> </w:t>
      </w:r>
      <w:r w:rsidR="00244F22" w:rsidRPr="00C323FB">
        <w:rPr>
          <w:sz w:val="28"/>
          <w:szCs w:val="28"/>
        </w:rPr>
        <w:t>№ 786-ЗС «О муниципальной службе в Ростовской области», Уставом муниципального образования</w:t>
      </w:r>
      <w:r w:rsidR="00D10ECE">
        <w:rPr>
          <w:sz w:val="28"/>
          <w:szCs w:val="28"/>
        </w:rPr>
        <w:t xml:space="preserve"> городского округа</w:t>
      </w:r>
      <w:r w:rsidR="00244F22" w:rsidRPr="00C323FB">
        <w:rPr>
          <w:sz w:val="28"/>
          <w:szCs w:val="28"/>
        </w:rPr>
        <w:t xml:space="preserve"> «Город Новочеркасск»</w:t>
      </w:r>
      <w:r w:rsidR="00D10ECE">
        <w:rPr>
          <w:sz w:val="28"/>
          <w:szCs w:val="28"/>
        </w:rPr>
        <w:t xml:space="preserve"> Ростовской области</w:t>
      </w:r>
      <w:r w:rsidR="00244F22" w:rsidRPr="00C323FB">
        <w:rPr>
          <w:sz w:val="28"/>
          <w:szCs w:val="28"/>
        </w:rPr>
        <w:t xml:space="preserve">, </w:t>
      </w:r>
      <w:r w:rsidR="00244F22" w:rsidRPr="00C323FB">
        <w:rPr>
          <w:kern w:val="2"/>
          <w:sz w:val="28"/>
          <w:szCs w:val="28"/>
          <w:lang w:eastAsia="ar-SA"/>
        </w:rPr>
        <w:t xml:space="preserve"> Городская Дума</w:t>
      </w:r>
    </w:p>
    <w:p w:rsidR="00244F22" w:rsidRPr="00C323FB" w:rsidRDefault="00244F22" w:rsidP="0078762D">
      <w:pPr>
        <w:spacing w:line="264" w:lineRule="auto"/>
        <w:rPr>
          <w:sz w:val="28"/>
          <w:szCs w:val="28"/>
        </w:rPr>
      </w:pPr>
    </w:p>
    <w:p w:rsidR="00244F22" w:rsidRPr="00C323FB" w:rsidRDefault="00244F22" w:rsidP="0078762D">
      <w:pPr>
        <w:spacing w:line="264" w:lineRule="auto"/>
        <w:jc w:val="center"/>
        <w:rPr>
          <w:sz w:val="28"/>
          <w:szCs w:val="28"/>
        </w:rPr>
      </w:pPr>
      <w:r w:rsidRPr="00C323FB">
        <w:rPr>
          <w:sz w:val="28"/>
          <w:szCs w:val="28"/>
        </w:rPr>
        <w:t>Р Е Ш И Л А:</w:t>
      </w:r>
    </w:p>
    <w:p w:rsidR="00244F22" w:rsidRPr="000303D6" w:rsidRDefault="00244F22" w:rsidP="0078762D">
      <w:pPr>
        <w:spacing w:line="264" w:lineRule="auto"/>
        <w:jc w:val="both"/>
        <w:rPr>
          <w:sz w:val="28"/>
          <w:szCs w:val="28"/>
        </w:rPr>
      </w:pPr>
    </w:p>
    <w:p w:rsidR="00F025EB" w:rsidRPr="000303D6" w:rsidRDefault="00855180" w:rsidP="00855180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44F22" w:rsidRPr="000303D6">
        <w:rPr>
          <w:sz w:val="28"/>
          <w:szCs w:val="28"/>
        </w:rPr>
        <w:t xml:space="preserve">Внести в приложение «Положение о муниципальной службе в городе Новочеркасске» к решению Городской Думы от 30.01.2009 № 524 </w:t>
      </w:r>
      <w:r>
        <w:rPr>
          <w:sz w:val="28"/>
          <w:szCs w:val="28"/>
        </w:rPr>
        <w:br/>
      </w:r>
      <w:r w:rsidR="00244F22" w:rsidRPr="000303D6">
        <w:rPr>
          <w:sz w:val="28"/>
          <w:szCs w:val="28"/>
        </w:rPr>
        <w:t>«Об утверждении Положения о муниципальной службе в городе Новочеркасске»</w:t>
      </w:r>
      <w:r w:rsidR="00BA1ABC">
        <w:rPr>
          <w:sz w:val="28"/>
          <w:szCs w:val="28"/>
        </w:rPr>
        <w:t xml:space="preserve"> </w:t>
      </w:r>
      <w:r w:rsidR="00F025EB" w:rsidRPr="000303D6">
        <w:rPr>
          <w:sz w:val="28"/>
          <w:szCs w:val="28"/>
        </w:rPr>
        <w:t xml:space="preserve">(в редакции </w:t>
      </w:r>
      <w:r w:rsidR="00386E37" w:rsidRPr="00386E37">
        <w:rPr>
          <w:sz w:val="28"/>
          <w:szCs w:val="28"/>
        </w:rPr>
        <w:t>от 29.11.2024 № 375</w:t>
      </w:r>
      <w:r w:rsidR="00BD6B15" w:rsidRPr="000303D6">
        <w:rPr>
          <w:sz w:val="28"/>
          <w:szCs w:val="28"/>
        </w:rPr>
        <w:t>)</w:t>
      </w:r>
      <w:r w:rsidR="00244F22" w:rsidRPr="000303D6">
        <w:rPr>
          <w:sz w:val="28"/>
          <w:szCs w:val="28"/>
        </w:rPr>
        <w:t xml:space="preserve"> </w:t>
      </w:r>
      <w:r w:rsidR="0017555B">
        <w:rPr>
          <w:sz w:val="28"/>
          <w:szCs w:val="28"/>
        </w:rPr>
        <w:t xml:space="preserve">следующие </w:t>
      </w:r>
      <w:r w:rsidR="00244F22" w:rsidRPr="000303D6">
        <w:rPr>
          <w:sz w:val="28"/>
          <w:szCs w:val="28"/>
        </w:rPr>
        <w:t>изменения:</w:t>
      </w:r>
    </w:p>
    <w:p w:rsidR="003F761F" w:rsidRPr="00082741" w:rsidRDefault="003F761F" w:rsidP="0017555B">
      <w:pPr>
        <w:spacing w:line="264" w:lineRule="auto"/>
        <w:ind w:firstLine="708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1.1.</w:t>
      </w:r>
      <w:r w:rsidRPr="00082741">
        <w:rPr>
          <w:sz w:val="28"/>
          <w:szCs w:val="28"/>
        </w:rPr>
        <w:t xml:space="preserve"> </w:t>
      </w:r>
      <w:r w:rsidR="0030593F">
        <w:rPr>
          <w:bCs/>
          <w:sz w:val="28"/>
          <w:szCs w:val="28"/>
        </w:rPr>
        <w:t>ч</w:t>
      </w:r>
      <w:r w:rsidRPr="00082741">
        <w:rPr>
          <w:bCs/>
          <w:sz w:val="28"/>
          <w:szCs w:val="28"/>
        </w:rPr>
        <w:t>асть 3</w:t>
      </w:r>
      <w:r w:rsidRPr="00082741">
        <w:rPr>
          <w:sz w:val="28"/>
          <w:szCs w:val="28"/>
        </w:rPr>
        <w:t xml:space="preserve"> </w:t>
      </w:r>
      <w:r w:rsidRPr="00082741">
        <w:rPr>
          <w:color w:val="000000"/>
          <w:sz w:val="28"/>
          <w:szCs w:val="28"/>
        </w:rPr>
        <w:t>статьи</w:t>
      </w:r>
      <w:r w:rsidRPr="00082741">
        <w:rPr>
          <w:sz w:val="28"/>
          <w:szCs w:val="28"/>
        </w:rPr>
        <w:t xml:space="preserve"> 1 изложить в </w:t>
      </w:r>
      <w:r w:rsidR="0017555B">
        <w:rPr>
          <w:sz w:val="28"/>
          <w:szCs w:val="28"/>
        </w:rPr>
        <w:t xml:space="preserve">следующей </w:t>
      </w:r>
      <w:r w:rsidRPr="00082741">
        <w:rPr>
          <w:sz w:val="28"/>
          <w:szCs w:val="28"/>
        </w:rPr>
        <w:t>редакции:</w:t>
      </w:r>
    </w:p>
    <w:p w:rsidR="003F761F" w:rsidRPr="00082741" w:rsidRDefault="003F761F" w:rsidP="008551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741">
        <w:rPr>
          <w:bCs/>
          <w:sz w:val="28"/>
          <w:szCs w:val="28"/>
        </w:rPr>
        <w:t>«</w:t>
      </w:r>
      <w:r w:rsidR="00855180">
        <w:rPr>
          <w:sz w:val="28"/>
          <w:szCs w:val="28"/>
        </w:rPr>
        <w:t>3.</w:t>
      </w:r>
      <w:r w:rsidR="00855180">
        <w:rPr>
          <w:sz w:val="28"/>
          <w:szCs w:val="28"/>
        </w:rPr>
        <w:tab/>
      </w:r>
      <w:r w:rsidRPr="00082741">
        <w:rPr>
          <w:sz w:val="28"/>
          <w:szCs w:val="28"/>
        </w:rPr>
        <w:t xml:space="preserve">Нанимателем для муниципального служащего является муниципальное образование </w:t>
      </w:r>
      <w:r w:rsidR="00082741">
        <w:rPr>
          <w:sz w:val="28"/>
          <w:szCs w:val="28"/>
        </w:rPr>
        <w:t>«</w:t>
      </w:r>
      <w:r w:rsidRPr="00082741">
        <w:rPr>
          <w:sz w:val="28"/>
          <w:szCs w:val="28"/>
        </w:rPr>
        <w:t>Город Новочеркасск</w:t>
      </w:r>
      <w:r w:rsidR="00082741">
        <w:rPr>
          <w:sz w:val="28"/>
          <w:szCs w:val="28"/>
        </w:rPr>
        <w:t>»</w:t>
      </w:r>
      <w:r w:rsidRPr="00082741">
        <w:rPr>
          <w:sz w:val="28"/>
          <w:szCs w:val="28"/>
        </w:rPr>
        <w:t>, от имени которого полномочия нанимателя осуществляет его предс</w:t>
      </w:r>
      <w:r w:rsidR="0030593F">
        <w:rPr>
          <w:sz w:val="28"/>
          <w:szCs w:val="28"/>
        </w:rPr>
        <w:t>тавитель (работодатель) в лице Г</w:t>
      </w:r>
      <w:r w:rsidRPr="00082741">
        <w:rPr>
          <w:sz w:val="28"/>
          <w:szCs w:val="28"/>
        </w:rPr>
        <w:t>лавы города Новочеркасска, председателя Городской Думы</w:t>
      </w:r>
      <w:r w:rsidR="0030593F">
        <w:rPr>
          <w:sz w:val="28"/>
          <w:szCs w:val="28"/>
        </w:rPr>
        <w:t xml:space="preserve"> города Новочеркасска</w:t>
      </w:r>
      <w:r w:rsidR="00845896">
        <w:rPr>
          <w:sz w:val="28"/>
          <w:szCs w:val="28"/>
        </w:rPr>
        <w:t xml:space="preserve"> (далее – председатель Городской Думы)</w:t>
      </w:r>
      <w:r w:rsidRPr="00082741">
        <w:rPr>
          <w:sz w:val="28"/>
          <w:szCs w:val="28"/>
        </w:rPr>
        <w:t>, председателя Контрольно-счетной палаты</w:t>
      </w:r>
      <w:r w:rsidR="0030593F">
        <w:rPr>
          <w:sz w:val="28"/>
          <w:szCs w:val="28"/>
        </w:rPr>
        <w:t xml:space="preserve"> города Новочеркасска</w:t>
      </w:r>
      <w:r w:rsidR="00A735D8">
        <w:rPr>
          <w:sz w:val="28"/>
          <w:szCs w:val="28"/>
        </w:rPr>
        <w:t xml:space="preserve"> (далее - председатель</w:t>
      </w:r>
      <w:r w:rsidR="00A735D8" w:rsidRPr="00A735D8">
        <w:t xml:space="preserve"> </w:t>
      </w:r>
      <w:r w:rsidR="00A735D8" w:rsidRPr="00A735D8">
        <w:rPr>
          <w:sz w:val="28"/>
          <w:szCs w:val="28"/>
        </w:rPr>
        <w:t>Контрольно-счетной палаты</w:t>
      </w:r>
      <w:r w:rsidR="00A735D8">
        <w:rPr>
          <w:sz w:val="28"/>
          <w:szCs w:val="28"/>
        </w:rPr>
        <w:t>).</w:t>
      </w:r>
    </w:p>
    <w:p w:rsidR="003F761F" w:rsidRPr="00082741" w:rsidRDefault="003F761F" w:rsidP="003F76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2741">
        <w:rPr>
          <w:sz w:val="28"/>
          <w:szCs w:val="28"/>
        </w:rPr>
        <w:t xml:space="preserve">Глава города Новочеркасска своим распоряжением вправе делегировать полномочия представителя нанимателя (работодателя) частично или полностью муниципальным служащим, замещающим в аппарате Администрации города Новочеркасска (далее - Администрация), отраслевом (функциональном) органе </w:t>
      </w:r>
      <w:r w:rsidRPr="00082741">
        <w:rPr>
          <w:sz w:val="28"/>
          <w:szCs w:val="28"/>
        </w:rPr>
        <w:lastRenderedPageBreak/>
        <w:t>Администрации (далее - органы Администрации) высшую или главную должность муниципальной службы.</w:t>
      </w:r>
      <w:r w:rsidR="0030593F">
        <w:rPr>
          <w:bCs/>
          <w:sz w:val="28"/>
          <w:szCs w:val="28"/>
        </w:rPr>
        <w:t>»;</w:t>
      </w:r>
    </w:p>
    <w:p w:rsidR="007937A9" w:rsidRPr="00082741" w:rsidRDefault="007937A9" w:rsidP="00855180">
      <w:pPr>
        <w:ind w:firstLine="709"/>
        <w:jc w:val="both"/>
        <w:rPr>
          <w:color w:val="000000"/>
          <w:sz w:val="28"/>
          <w:szCs w:val="28"/>
        </w:rPr>
      </w:pPr>
      <w:r w:rsidRPr="00082741">
        <w:rPr>
          <w:color w:val="000000"/>
          <w:sz w:val="28"/>
          <w:szCs w:val="28"/>
        </w:rPr>
        <w:t>1.2.</w:t>
      </w:r>
      <w:r w:rsidR="00855180">
        <w:rPr>
          <w:color w:val="000000"/>
          <w:sz w:val="28"/>
          <w:szCs w:val="28"/>
        </w:rPr>
        <w:tab/>
      </w:r>
      <w:r w:rsidR="0030593F">
        <w:rPr>
          <w:color w:val="000000"/>
          <w:sz w:val="28"/>
          <w:szCs w:val="28"/>
        </w:rPr>
        <w:t>в</w:t>
      </w:r>
      <w:r w:rsidRPr="00082741">
        <w:rPr>
          <w:color w:val="000000"/>
          <w:sz w:val="28"/>
          <w:szCs w:val="28"/>
        </w:rPr>
        <w:t xml:space="preserve"> </w:t>
      </w:r>
      <w:r w:rsidRPr="00082741">
        <w:rPr>
          <w:sz w:val="28"/>
          <w:szCs w:val="28"/>
        </w:rPr>
        <w:t>статье 2:</w:t>
      </w:r>
    </w:p>
    <w:p w:rsidR="007937A9" w:rsidRDefault="00855180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1.2.1.</w:t>
      </w:r>
      <w:r>
        <w:rPr>
          <w:bCs/>
          <w:sz w:val="28"/>
          <w:szCs w:val="28"/>
        </w:rPr>
        <w:tab/>
      </w:r>
      <w:r w:rsidR="0030593F">
        <w:rPr>
          <w:bCs/>
          <w:sz w:val="28"/>
          <w:szCs w:val="28"/>
        </w:rPr>
        <w:t xml:space="preserve">в </w:t>
      </w:r>
      <w:r w:rsidR="0030593F">
        <w:rPr>
          <w:sz w:val="28"/>
          <w:szCs w:val="28"/>
        </w:rPr>
        <w:t>п</w:t>
      </w:r>
      <w:r w:rsidR="007937A9" w:rsidRPr="00082741">
        <w:rPr>
          <w:sz w:val="28"/>
          <w:szCs w:val="28"/>
        </w:rPr>
        <w:t>ункт</w:t>
      </w:r>
      <w:r w:rsidR="0030593F">
        <w:rPr>
          <w:sz w:val="28"/>
          <w:szCs w:val="28"/>
        </w:rPr>
        <w:t>е</w:t>
      </w:r>
      <w:r w:rsidR="007937A9" w:rsidRPr="00082741">
        <w:rPr>
          <w:sz w:val="28"/>
          <w:szCs w:val="28"/>
        </w:rPr>
        <w:t xml:space="preserve"> 2 части 2 </w:t>
      </w:r>
      <w:r w:rsidR="0030593F">
        <w:rPr>
          <w:sz w:val="28"/>
          <w:szCs w:val="28"/>
        </w:rPr>
        <w:t>слова «Глава Администрации города</w:t>
      </w:r>
      <w:proofErr w:type="gramStart"/>
      <w:r w:rsidR="0030593F">
        <w:rPr>
          <w:sz w:val="28"/>
          <w:szCs w:val="28"/>
        </w:rPr>
        <w:t>:»</w:t>
      </w:r>
      <w:proofErr w:type="gramEnd"/>
      <w:r w:rsidR="0030593F">
        <w:rPr>
          <w:sz w:val="28"/>
          <w:szCs w:val="28"/>
        </w:rPr>
        <w:t xml:space="preserve"> заменить словами «</w:t>
      </w:r>
      <w:r w:rsidR="007937A9" w:rsidRPr="00082741">
        <w:rPr>
          <w:sz w:val="28"/>
          <w:szCs w:val="28"/>
        </w:rPr>
        <w:t>Глава города Новочеркасска:».</w:t>
      </w:r>
      <w:r w:rsidR="0030593F">
        <w:rPr>
          <w:sz w:val="28"/>
          <w:szCs w:val="28"/>
        </w:rPr>
        <w:t>;</w:t>
      </w:r>
    </w:p>
    <w:p w:rsidR="00D701D0" w:rsidRDefault="00855180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>
        <w:rPr>
          <w:sz w:val="28"/>
          <w:szCs w:val="28"/>
        </w:rPr>
        <w:tab/>
      </w:r>
      <w:r w:rsidR="00D701D0">
        <w:rPr>
          <w:sz w:val="28"/>
          <w:szCs w:val="28"/>
        </w:rPr>
        <w:t>в пункте 3 части 2 слова «</w:t>
      </w:r>
      <w:r w:rsidR="00D701D0" w:rsidRPr="00D701D0">
        <w:rPr>
          <w:sz w:val="28"/>
          <w:szCs w:val="28"/>
        </w:rPr>
        <w:t>Председатель Городской Думы - глава города</w:t>
      </w:r>
      <w:proofErr w:type="gramStart"/>
      <w:r w:rsidR="00D701D0" w:rsidRPr="00D701D0">
        <w:rPr>
          <w:sz w:val="28"/>
          <w:szCs w:val="28"/>
        </w:rPr>
        <w:t>:</w:t>
      </w:r>
      <w:r w:rsidR="00D701D0">
        <w:rPr>
          <w:sz w:val="28"/>
          <w:szCs w:val="28"/>
        </w:rPr>
        <w:t>»</w:t>
      </w:r>
      <w:proofErr w:type="gramEnd"/>
      <w:r w:rsidR="00D701D0">
        <w:rPr>
          <w:sz w:val="28"/>
          <w:szCs w:val="28"/>
        </w:rPr>
        <w:t xml:space="preserve"> заменить словами Председатель </w:t>
      </w:r>
      <w:r w:rsidR="00A735D8">
        <w:rPr>
          <w:sz w:val="28"/>
          <w:szCs w:val="28"/>
        </w:rPr>
        <w:t>Г</w:t>
      </w:r>
      <w:r w:rsidR="00D701D0">
        <w:rPr>
          <w:sz w:val="28"/>
          <w:szCs w:val="28"/>
        </w:rPr>
        <w:t>ородской Думы»;</w:t>
      </w:r>
    </w:p>
    <w:p w:rsidR="006D0B05" w:rsidRPr="00082741" w:rsidRDefault="0029658D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proofErr w:type="gramStart"/>
      <w:r w:rsidR="00D701D0">
        <w:rPr>
          <w:sz w:val="28"/>
          <w:szCs w:val="28"/>
        </w:rPr>
        <w:t>подпункт б</w:t>
      </w:r>
      <w:proofErr w:type="gramEnd"/>
      <w:r w:rsidR="00D701D0">
        <w:rPr>
          <w:sz w:val="28"/>
          <w:szCs w:val="28"/>
        </w:rPr>
        <w:t xml:space="preserve"> пункта 3 </w:t>
      </w:r>
      <w:r w:rsidR="006D0B05" w:rsidRPr="00082741">
        <w:rPr>
          <w:sz w:val="28"/>
          <w:szCs w:val="28"/>
        </w:rPr>
        <w:t xml:space="preserve">части 2 изложить в </w:t>
      </w:r>
      <w:r w:rsidR="00D701D0">
        <w:rPr>
          <w:sz w:val="28"/>
          <w:szCs w:val="28"/>
        </w:rPr>
        <w:t xml:space="preserve">следующей </w:t>
      </w:r>
      <w:r w:rsidR="006D0B05" w:rsidRPr="00082741">
        <w:rPr>
          <w:sz w:val="28"/>
          <w:szCs w:val="28"/>
        </w:rPr>
        <w:t>редакции:</w:t>
      </w:r>
    </w:p>
    <w:p w:rsidR="006D0B05" w:rsidRPr="00026836" w:rsidRDefault="00855180" w:rsidP="00D7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0B05" w:rsidRPr="00026836">
        <w:rPr>
          <w:sz w:val="28"/>
          <w:szCs w:val="28"/>
        </w:rPr>
        <w:t>б)</w:t>
      </w:r>
      <w:r>
        <w:rPr>
          <w:i/>
          <w:sz w:val="28"/>
          <w:szCs w:val="28"/>
        </w:rPr>
        <w:tab/>
      </w:r>
      <w:r w:rsidR="00026836" w:rsidRPr="00026836">
        <w:rPr>
          <w:sz w:val="28"/>
          <w:szCs w:val="28"/>
        </w:rPr>
        <w:t>осуществляет полномочия представителя нанимателя (работодателя) в отношении муниципальных служащих, технических работников и обслуживающего персонала аппарата Городской Думы</w:t>
      </w:r>
      <w:proofErr w:type="gramStart"/>
      <w:r w:rsidR="00026836" w:rsidRPr="00026836">
        <w:rPr>
          <w:sz w:val="28"/>
          <w:szCs w:val="28"/>
        </w:rPr>
        <w:t>;</w:t>
      </w:r>
      <w:r w:rsidR="0029658D">
        <w:rPr>
          <w:sz w:val="28"/>
          <w:szCs w:val="28"/>
        </w:rPr>
        <w:t>»</w:t>
      </w:r>
      <w:proofErr w:type="gramEnd"/>
      <w:r w:rsidR="0029658D">
        <w:rPr>
          <w:sz w:val="28"/>
          <w:szCs w:val="28"/>
        </w:rPr>
        <w:t>;</w:t>
      </w:r>
    </w:p>
    <w:p w:rsidR="007937A9" w:rsidRPr="00082741" w:rsidRDefault="007937A9" w:rsidP="0085518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82741">
        <w:rPr>
          <w:bCs/>
          <w:sz w:val="28"/>
          <w:szCs w:val="28"/>
        </w:rPr>
        <w:t>1.</w:t>
      </w:r>
      <w:r w:rsidR="006D0B05" w:rsidRPr="00082741">
        <w:rPr>
          <w:bCs/>
          <w:sz w:val="28"/>
          <w:szCs w:val="28"/>
        </w:rPr>
        <w:t>2</w:t>
      </w:r>
      <w:r w:rsidRPr="00082741">
        <w:rPr>
          <w:bCs/>
          <w:sz w:val="28"/>
          <w:szCs w:val="28"/>
        </w:rPr>
        <w:t>.</w:t>
      </w:r>
      <w:r w:rsidR="0029658D">
        <w:rPr>
          <w:bCs/>
          <w:sz w:val="28"/>
          <w:szCs w:val="28"/>
        </w:rPr>
        <w:t>4</w:t>
      </w:r>
      <w:r w:rsidR="00855180">
        <w:rPr>
          <w:bCs/>
          <w:sz w:val="28"/>
          <w:szCs w:val="28"/>
        </w:rPr>
        <w:t>.</w:t>
      </w:r>
      <w:r w:rsidR="00855180">
        <w:rPr>
          <w:bCs/>
          <w:sz w:val="28"/>
          <w:szCs w:val="28"/>
        </w:rPr>
        <w:tab/>
      </w:r>
      <w:r w:rsidR="0029658D">
        <w:rPr>
          <w:sz w:val="28"/>
          <w:szCs w:val="28"/>
        </w:rPr>
        <w:t>ч</w:t>
      </w:r>
      <w:r w:rsidRPr="00082741">
        <w:rPr>
          <w:sz w:val="28"/>
          <w:szCs w:val="28"/>
        </w:rPr>
        <w:t xml:space="preserve">асть </w:t>
      </w:r>
      <w:r w:rsidR="006D0B05" w:rsidRPr="00082741">
        <w:rPr>
          <w:sz w:val="28"/>
          <w:szCs w:val="28"/>
        </w:rPr>
        <w:t>3</w:t>
      </w:r>
      <w:r w:rsidRPr="00082741">
        <w:rPr>
          <w:sz w:val="28"/>
          <w:szCs w:val="28"/>
        </w:rPr>
        <w:t xml:space="preserve"> изложить в </w:t>
      </w:r>
      <w:r w:rsidR="0029658D">
        <w:rPr>
          <w:sz w:val="28"/>
          <w:szCs w:val="28"/>
        </w:rPr>
        <w:t xml:space="preserve">следующей </w:t>
      </w:r>
      <w:r w:rsidRPr="00082741">
        <w:rPr>
          <w:sz w:val="28"/>
          <w:szCs w:val="28"/>
        </w:rPr>
        <w:t>редакции:</w:t>
      </w:r>
    </w:p>
    <w:p w:rsidR="007937A9" w:rsidRPr="00082741" w:rsidRDefault="007937A9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741">
        <w:rPr>
          <w:sz w:val="28"/>
          <w:szCs w:val="28"/>
        </w:rPr>
        <w:t>«</w:t>
      </w:r>
      <w:r w:rsidR="00855180">
        <w:rPr>
          <w:sz w:val="28"/>
          <w:szCs w:val="28"/>
        </w:rPr>
        <w:t>3.</w:t>
      </w:r>
      <w:r w:rsidR="00855180">
        <w:rPr>
          <w:sz w:val="28"/>
          <w:szCs w:val="28"/>
        </w:rPr>
        <w:tab/>
      </w:r>
      <w:r w:rsidR="006D0B05" w:rsidRPr="00082741">
        <w:rPr>
          <w:sz w:val="28"/>
          <w:szCs w:val="28"/>
        </w:rPr>
        <w:t>Отдельные вопросы по управлению муници</w:t>
      </w:r>
      <w:r w:rsidR="0029658D">
        <w:rPr>
          <w:sz w:val="28"/>
          <w:szCs w:val="28"/>
        </w:rPr>
        <w:t>пальной службой Г</w:t>
      </w:r>
      <w:r w:rsidR="00855180">
        <w:rPr>
          <w:sz w:val="28"/>
          <w:szCs w:val="28"/>
        </w:rPr>
        <w:t xml:space="preserve">лава города </w:t>
      </w:r>
      <w:r w:rsidR="006D0B05" w:rsidRPr="00082741">
        <w:rPr>
          <w:sz w:val="28"/>
          <w:szCs w:val="28"/>
        </w:rPr>
        <w:t>Новочеркасска и председатель Городской Думы могут передавать соответственно должностным лицам Администрации, аппарата Городской Думы в пределах их компетенции.</w:t>
      </w:r>
      <w:r w:rsidR="0029658D">
        <w:rPr>
          <w:sz w:val="28"/>
          <w:szCs w:val="28"/>
        </w:rPr>
        <w:t>»;</w:t>
      </w:r>
    </w:p>
    <w:p w:rsidR="000C6D99" w:rsidRPr="00082741" w:rsidRDefault="000C6D99" w:rsidP="00855180">
      <w:pPr>
        <w:ind w:firstLine="709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1.3.</w:t>
      </w:r>
      <w:r w:rsidR="00855180">
        <w:rPr>
          <w:sz w:val="28"/>
          <w:szCs w:val="28"/>
        </w:rPr>
        <w:tab/>
      </w:r>
      <w:r w:rsidR="0029658D">
        <w:rPr>
          <w:sz w:val="28"/>
          <w:szCs w:val="28"/>
        </w:rPr>
        <w:t>ч</w:t>
      </w:r>
      <w:r w:rsidRPr="00082741">
        <w:rPr>
          <w:sz w:val="28"/>
          <w:szCs w:val="28"/>
        </w:rPr>
        <w:t>асть 4</w:t>
      </w:r>
      <w:r w:rsidRPr="00082741">
        <w:rPr>
          <w:color w:val="000000"/>
          <w:sz w:val="28"/>
          <w:szCs w:val="28"/>
        </w:rPr>
        <w:t xml:space="preserve"> статьи</w:t>
      </w:r>
      <w:r w:rsidRPr="00082741">
        <w:rPr>
          <w:sz w:val="28"/>
          <w:szCs w:val="28"/>
        </w:rPr>
        <w:t xml:space="preserve"> 4</w:t>
      </w:r>
      <w:r w:rsidR="00026836" w:rsidRPr="00026836">
        <w:t xml:space="preserve"> </w:t>
      </w:r>
      <w:r w:rsidR="00026836" w:rsidRPr="00026836">
        <w:rPr>
          <w:sz w:val="28"/>
          <w:szCs w:val="28"/>
        </w:rPr>
        <w:t>признать утратившей силу</w:t>
      </w:r>
      <w:r w:rsidR="0029658D">
        <w:rPr>
          <w:sz w:val="28"/>
          <w:szCs w:val="28"/>
        </w:rPr>
        <w:t>;</w:t>
      </w:r>
    </w:p>
    <w:p w:rsidR="000230D9" w:rsidRPr="00082741" w:rsidRDefault="000230D9" w:rsidP="00855180">
      <w:pPr>
        <w:ind w:firstLine="709"/>
        <w:jc w:val="both"/>
        <w:rPr>
          <w:color w:val="000000"/>
          <w:sz w:val="28"/>
          <w:szCs w:val="28"/>
        </w:rPr>
      </w:pPr>
      <w:r w:rsidRPr="00082741">
        <w:rPr>
          <w:color w:val="000000"/>
          <w:sz w:val="28"/>
          <w:szCs w:val="28"/>
        </w:rPr>
        <w:t>1.4.</w:t>
      </w:r>
      <w:r w:rsidR="00855180">
        <w:rPr>
          <w:sz w:val="28"/>
          <w:szCs w:val="28"/>
        </w:rPr>
        <w:tab/>
      </w:r>
      <w:r w:rsidR="0029658D">
        <w:rPr>
          <w:sz w:val="28"/>
          <w:szCs w:val="28"/>
        </w:rPr>
        <w:t>ч</w:t>
      </w:r>
      <w:r w:rsidRPr="00082741">
        <w:rPr>
          <w:sz w:val="28"/>
          <w:szCs w:val="28"/>
        </w:rPr>
        <w:t>асть 2</w:t>
      </w:r>
      <w:r w:rsidRPr="00082741">
        <w:rPr>
          <w:color w:val="000000"/>
          <w:sz w:val="28"/>
          <w:szCs w:val="28"/>
        </w:rPr>
        <w:t xml:space="preserve"> статьи</w:t>
      </w:r>
      <w:r w:rsidRPr="00082741">
        <w:rPr>
          <w:sz w:val="28"/>
          <w:szCs w:val="28"/>
        </w:rPr>
        <w:t xml:space="preserve"> 6 изложить в </w:t>
      </w:r>
      <w:r w:rsidR="0029658D">
        <w:rPr>
          <w:sz w:val="28"/>
          <w:szCs w:val="28"/>
        </w:rPr>
        <w:t xml:space="preserve">следующей </w:t>
      </w:r>
      <w:r w:rsidRPr="00082741">
        <w:rPr>
          <w:sz w:val="28"/>
          <w:szCs w:val="28"/>
        </w:rPr>
        <w:t>редакции:</w:t>
      </w:r>
    </w:p>
    <w:p w:rsidR="000230D9" w:rsidRPr="00082741" w:rsidRDefault="00855180" w:rsidP="008551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</w:t>
      </w:r>
      <w:r>
        <w:rPr>
          <w:bCs/>
          <w:sz w:val="28"/>
          <w:szCs w:val="28"/>
        </w:rPr>
        <w:tab/>
      </w:r>
      <w:r w:rsidR="00026836">
        <w:rPr>
          <w:bCs/>
          <w:sz w:val="28"/>
          <w:szCs w:val="28"/>
        </w:rPr>
        <w:t xml:space="preserve">Муниципальный служащий </w:t>
      </w:r>
      <w:r w:rsidR="000230D9" w:rsidRPr="00082741">
        <w:rPr>
          <w:bCs/>
          <w:sz w:val="28"/>
          <w:szCs w:val="28"/>
        </w:rPr>
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</w:t>
      </w:r>
      <w:r>
        <w:rPr>
          <w:bCs/>
          <w:sz w:val="28"/>
          <w:szCs w:val="28"/>
        </w:rPr>
        <w:br/>
      </w:r>
      <w:r w:rsidR="000230D9" w:rsidRPr="00082741">
        <w:rPr>
          <w:bCs/>
          <w:sz w:val="28"/>
          <w:szCs w:val="28"/>
        </w:rPr>
        <w:t xml:space="preserve">и если иное не предусмотрено Федеральным </w:t>
      </w:r>
      <w:hyperlink r:id="rId11" w:history="1">
        <w:r w:rsidR="000230D9" w:rsidRPr="00082741">
          <w:rPr>
            <w:bCs/>
            <w:sz w:val="28"/>
            <w:szCs w:val="28"/>
          </w:rPr>
          <w:t>законом</w:t>
        </w:r>
      </w:hyperlink>
      <w:r w:rsidR="000230D9" w:rsidRPr="00082741">
        <w:rPr>
          <w:bCs/>
          <w:sz w:val="28"/>
          <w:szCs w:val="28"/>
        </w:rPr>
        <w:t xml:space="preserve"> </w:t>
      </w:r>
      <w:r w:rsidR="007B42F1">
        <w:rPr>
          <w:bCs/>
          <w:sz w:val="28"/>
          <w:szCs w:val="28"/>
        </w:rPr>
        <w:t>«</w:t>
      </w:r>
      <w:r w:rsidR="000230D9" w:rsidRPr="00082741">
        <w:rPr>
          <w:bCs/>
          <w:sz w:val="28"/>
          <w:szCs w:val="28"/>
        </w:rPr>
        <w:t>О муниципальной службе в Российской Федерации</w:t>
      </w:r>
      <w:r w:rsidR="007B42F1">
        <w:rPr>
          <w:bCs/>
          <w:sz w:val="28"/>
          <w:szCs w:val="28"/>
        </w:rPr>
        <w:t>»</w:t>
      </w:r>
      <w:r w:rsidR="000230D9" w:rsidRPr="00082741">
        <w:rPr>
          <w:bCs/>
          <w:sz w:val="28"/>
          <w:szCs w:val="28"/>
        </w:rPr>
        <w:t>.»</w:t>
      </w:r>
      <w:r w:rsidR="0029658D">
        <w:rPr>
          <w:bCs/>
          <w:sz w:val="28"/>
          <w:szCs w:val="28"/>
        </w:rPr>
        <w:t>;</w:t>
      </w:r>
    </w:p>
    <w:p w:rsidR="005A7EBA" w:rsidRPr="00082741" w:rsidRDefault="005A7EBA" w:rsidP="00855180">
      <w:pPr>
        <w:ind w:firstLine="709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1.5.</w:t>
      </w:r>
      <w:r w:rsidR="00855180">
        <w:rPr>
          <w:color w:val="000000"/>
          <w:sz w:val="28"/>
          <w:szCs w:val="28"/>
        </w:rPr>
        <w:tab/>
      </w:r>
      <w:r w:rsidR="0029658D">
        <w:rPr>
          <w:color w:val="000000"/>
          <w:sz w:val="28"/>
          <w:szCs w:val="28"/>
        </w:rPr>
        <w:t>в</w:t>
      </w:r>
      <w:r w:rsidRPr="00082741">
        <w:rPr>
          <w:color w:val="000000"/>
          <w:sz w:val="28"/>
          <w:szCs w:val="28"/>
        </w:rPr>
        <w:t xml:space="preserve"> </w:t>
      </w:r>
      <w:r w:rsidRPr="00082741">
        <w:rPr>
          <w:sz w:val="28"/>
          <w:szCs w:val="28"/>
        </w:rPr>
        <w:t>статье 8:</w:t>
      </w:r>
    </w:p>
    <w:p w:rsidR="00F97032" w:rsidRPr="00082741" w:rsidRDefault="00855180" w:rsidP="0085518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>
        <w:rPr>
          <w:sz w:val="28"/>
          <w:szCs w:val="28"/>
        </w:rPr>
        <w:tab/>
      </w:r>
      <w:r w:rsidR="0029658D">
        <w:rPr>
          <w:sz w:val="28"/>
          <w:szCs w:val="28"/>
        </w:rPr>
        <w:t>п</w:t>
      </w:r>
      <w:r w:rsidR="00F97032" w:rsidRPr="00082741">
        <w:rPr>
          <w:sz w:val="28"/>
          <w:szCs w:val="28"/>
        </w:rPr>
        <w:t xml:space="preserve">ункт 5 части 1 изложить в </w:t>
      </w:r>
      <w:r w:rsidR="0029658D">
        <w:rPr>
          <w:sz w:val="28"/>
          <w:szCs w:val="28"/>
        </w:rPr>
        <w:t xml:space="preserve">следующей </w:t>
      </w:r>
      <w:r w:rsidR="00F97032" w:rsidRPr="00082741">
        <w:rPr>
          <w:sz w:val="28"/>
          <w:szCs w:val="28"/>
        </w:rPr>
        <w:t>редакции:</w:t>
      </w:r>
    </w:p>
    <w:p w:rsidR="00F97032" w:rsidRPr="00082741" w:rsidRDefault="00F97032" w:rsidP="00296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2741">
        <w:rPr>
          <w:sz w:val="28"/>
          <w:szCs w:val="28"/>
        </w:rPr>
        <w:t>«</w:t>
      </w:r>
      <w:r w:rsidR="00855180">
        <w:rPr>
          <w:sz w:val="28"/>
          <w:szCs w:val="28"/>
        </w:rPr>
        <w:t>5)</w:t>
      </w:r>
      <w:r w:rsidR="00855180">
        <w:rPr>
          <w:sz w:val="28"/>
          <w:szCs w:val="28"/>
        </w:rPr>
        <w:tab/>
      </w:r>
      <w:r w:rsidRPr="00082741">
        <w:rPr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</w:t>
      </w:r>
      <w:r w:rsidR="003B1B85">
        <w:rPr>
          <w:sz w:val="28"/>
          <w:szCs w:val="28"/>
        </w:rPr>
        <w:br/>
      </w:r>
      <w:r w:rsidR="0029658D">
        <w:rPr>
          <w:sz w:val="28"/>
          <w:szCs w:val="28"/>
        </w:rPr>
        <w:t>с Г</w:t>
      </w:r>
      <w:r w:rsidRPr="00082741">
        <w:rPr>
          <w:sz w:val="28"/>
          <w:szCs w:val="28"/>
        </w:rPr>
        <w:t xml:space="preserve">лавой города Новочеркасска, который возглавляет </w:t>
      </w:r>
      <w:r w:rsidR="0029658D">
        <w:rPr>
          <w:sz w:val="28"/>
          <w:szCs w:val="28"/>
        </w:rPr>
        <w:t>А</w:t>
      </w:r>
      <w:r w:rsidRPr="00082741">
        <w:rPr>
          <w:sz w:val="28"/>
          <w:szCs w:val="28"/>
        </w:rPr>
        <w:t>дминистрацию</w:t>
      </w:r>
      <w:r w:rsidR="0029658D">
        <w:rPr>
          <w:sz w:val="28"/>
          <w:szCs w:val="28"/>
        </w:rPr>
        <w:t xml:space="preserve"> города Новочеркасска</w:t>
      </w:r>
      <w:r w:rsidRPr="00082741">
        <w:rPr>
          <w:sz w:val="28"/>
          <w:szCs w:val="28"/>
        </w:rPr>
        <w:t xml:space="preserve">, если замещение должности муниципальной службы связано </w:t>
      </w:r>
      <w:r w:rsidR="003B1B85">
        <w:rPr>
          <w:sz w:val="28"/>
          <w:szCs w:val="28"/>
        </w:rPr>
        <w:br/>
      </w:r>
      <w:r w:rsidRPr="00082741">
        <w:rPr>
          <w:sz w:val="28"/>
          <w:szCs w:val="28"/>
        </w:rPr>
        <w:t>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</w:t>
      </w:r>
      <w:r w:rsidR="0029658D">
        <w:rPr>
          <w:sz w:val="28"/>
          <w:szCs w:val="28"/>
        </w:rPr>
        <w:t>ьностью одного из</w:t>
      </w:r>
      <w:proofErr w:type="gramEnd"/>
      <w:r w:rsidR="0029658D">
        <w:rPr>
          <w:sz w:val="28"/>
          <w:szCs w:val="28"/>
        </w:rPr>
        <w:t xml:space="preserve"> них </w:t>
      </w:r>
      <w:proofErr w:type="gramStart"/>
      <w:r w:rsidR="0029658D">
        <w:rPr>
          <w:sz w:val="28"/>
          <w:szCs w:val="28"/>
        </w:rPr>
        <w:t>другому</w:t>
      </w:r>
      <w:proofErr w:type="gramEnd"/>
      <w:r w:rsidR="0029658D">
        <w:rPr>
          <w:sz w:val="28"/>
          <w:szCs w:val="28"/>
        </w:rPr>
        <w:t>;»;</w:t>
      </w:r>
    </w:p>
    <w:p w:rsidR="00F97032" w:rsidRPr="00082741" w:rsidRDefault="002576AE" w:rsidP="0085518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082741">
        <w:rPr>
          <w:sz w:val="28"/>
          <w:szCs w:val="28"/>
        </w:rPr>
        <w:t>1.5.2.</w:t>
      </w:r>
      <w:r w:rsidR="00855180">
        <w:rPr>
          <w:sz w:val="28"/>
          <w:szCs w:val="28"/>
        </w:rPr>
        <w:tab/>
      </w:r>
      <w:r w:rsidR="0029658D">
        <w:rPr>
          <w:sz w:val="28"/>
          <w:szCs w:val="28"/>
        </w:rPr>
        <w:t>п</w:t>
      </w:r>
      <w:r w:rsidRPr="00082741">
        <w:rPr>
          <w:sz w:val="28"/>
          <w:szCs w:val="28"/>
        </w:rPr>
        <w:t xml:space="preserve">ункт 1.1 части 1 изложить в </w:t>
      </w:r>
      <w:r w:rsidR="0029658D">
        <w:rPr>
          <w:sz w:val="28"/>
          <w:szCs w:val="28"/>
        </w:rPr>
        <w:t xml:space="preserve">следующей </w:t>
      </w:r>
      <w:r w:rsidRPr="00082741">
        <w:rPr>
          <w:sz w:val="28"/>
          <w:szCs w:val="28"/>
        </w:rPr>
        <w:t>редакции:</w:t>
      </w:r>
    </w:p>
    <w:p w:rsidR="002576AE" w:rsidRPr="00082741" w:rsidRDefault="00855180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</w:t>
      </w:r>
      <w:r>
        <w:rPr>
          <w:sz w:val="28"/>
          <w:szCs w:val="28"/>
        </w:rPr>
        <w:tab/>
      </w:r>
      <w:r w:rsidR="002576AE" w:rsidRPr="00082741">
        <w:rPr>
          <w:sz w:val="28"/>
          <w:szCs w:val="28"/>
        </w:rPr>
        <w:t>Гражданин не мо</w:t>
      </w:r>
      <w:r w:rsidR="0029658D">
        <w:rPr>
          <w:sz w:val="28"/>
          <w:szCs w:val="28"/>
        </w:rPr>
        <w:t>жет быть назначен на должность Г</w:t>
      </w:r>
      <w:r w:rsidR="002576AE" w:rsidRPr="00082741">
        <w:rPr>
          <w:sz w:val="28"/>
          <w:szCs w:val="28"/>
        </w:rPr>
        <w:t>лавы города Новочеркасска, а муниципальный служащ</w:t>
      </w:r>
      <w:r w:rsidR="0029658D">
        <w:rPr>
          <w:sz w:val="28"/>
          <w:szCs w:val="28"/>
        </w:rPr>
        <w:t>ий не может замещать должность Г</w:t>
      </w:r>
      <w:r w:rsidR="002576AE" w:rsidRPr="00082741">
        <w:rPr>
          <w:sz w:val="28"/>
          <w:szCs w:val="28"/>
        </w:rPr>
        <w:t>лавы города Новочеркасска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Городской Думы</w:t>
      </w:r>
      <w:r w:rsidR="00845896">
        <w:rPr>
          <w:sz w:val="28"/>
          <w:szCs w:val="28"/>
        </w:rPr>
        <w:t>.»;</w:t>
      </w:r>
    </w:p>
    <w:p w:rsidR="00453856" w:rsidRPr="00082741" w:rsidRDefault="00855180" w:rsidP="0085518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1.5.3.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п</w:t>
      </w:r>
      <w:r w:rsidR="00453856" w:rsidRPr="00082741">
        <w:rPr>
          <w:sz w:val="28"/>
          <w:szCs w:val="28"/>
        </w:rPr>
        <w:t>ункт 1.2 части 1 изложить в</w:t>
      </w:r>
      <w:r w:rsidR="00845896">
        <w:rPr>
          <w:sz w:val="28"/>
          <w:szCs w:val="28"/>
        </w:rPr>
        <w:t xml:space="preserve"> следующей</w:t>
      </w:r>
      <w:r w:rsidR="00453856" w:rsidRPr="00082741">
        <w:rPr>
          <w:sz w:val="28"/>
          <w:szCs w:val="28"/>
        </w:rPr>
        <w:t xml:space="preserve"> редакции:</w:t>
      </w:r>
    </w:p>
    <w:p w:rsidR="00453856" w:rsidRPr="00082741" w:rsidRDefault="00855180" w:rsidP="00855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>
        <w:rPr>
          <w:sz w:val="28"/>
          <w:szCs w:val="28"/>
        </w:rPr>
        <w:tab/>
      </w:r>
      <w:proofErr w:type="gramStart"/>
      <w:r w:rsidR="00453856" w:rsidRPr="00082741">
        <w:rPr>
          <w:sz w:val="28"/>
          <w:szCs w:val="28"/>
        </w:rPr>
        <w:t xml:space="preserve">Гражданин не может быть назначен на должности председателя, заместителя председателя и аудитора Контрольно-счетной палаты, </w:t>
      </w:r>
      <w:r>
        <w:rPr>
          <w:sz w:val="28"/>
          <w:szCs w:val="28"/>
        </w:rPr>
        <w:br/>
      </w:r>
      <w:r w:rsidR="00453856" w:rsidRPr="00082741">
        <w:rPr>
          <w:sz w:val="28"/>
          <w:szCs w:val="28"/>
        </w:rPr>
        <w:t xml:space="preserve">а муниципальный служащий не может замещать должности председателя, заместителя председателя и аудитора Контрольно-счетной палаты в случае близкого родства или свойства (родители, супруги, дети, братья, сестры, </w:t>
      </w:r>
      <w:r>
        <w:rPr>
          <w:sz w:val="28"/>
          <w:szCs w:val="28"/>
        </w:rPr>
        <w:br/>
      </w:r>
      <w:r w:rsidR="00453856" w:rsidRPr="00082741">
        <w:rPr>
          <w:sz w:val="28"/>
          <w:szCs w:val="28"/>
        </w:rPr>
        <w:t xml:space="preserve">а также братья, сестры, родители, дети супругов и супруги детей) </w:t>
      </w:r>
      <w:r>
        <w:rPr>
          <w:sz w:val="28"/>
          <w:szCs w:val="28"/>
        </w:rPr>
        <w:br/>
      </w:r>
      <w:r w:rsidR="00453856" w:rsidRPr="00082741">
        <w:rPr>
          <w:sz w:val="28"/>
          <w:szCs w:val="28"/>
        </w:rPr>
        <w:lastRenderedPageBreak/>
        <w:t>с председателем Городской Думы</w:t>
      </w:r>
      <w:r w:rsidR="00845896">
        <w:rPr>
          <w:sz w:val="28"/>
          <w:szCs w:val="28"/>
        </w:rPr>
        <w:t>, Г</w:t>
      </w:r>
      <w:r w:rsidR="00453856" w:rsidRPr="00082741">
        <w:rPr>
          <w:sz w:val="28"/>
          <w:szCs w:val="28"/>
        </w:rPr>
        <w:t>лавой города Новочеркасска, руководителями судебных и правоохранительных</w:t>
      </w:r>
      <w:proofErr w:type="gramEnd"/>
      <w:r w:rsidR="00453856" w:rsidRPr="00082741">
        <w:rPr>
          <w:sz w:val="28"/>
          <w:szCs w:val="28"/>
        </w:rPr>
        <w:t xml:space="preserve"> органов, расположенных </w:t>
      </w:r>
      <w:r w:rsidR="003B1B85">
        <w:rPr>
          <w:sz w:val="28"/>
          <w:szCs w:val="28"/>
        </w:rPr>
        <w:br/>
      </w:r>
      <w:r w:rsidR="00453856" w:rsidRPr="00082741">
        <w:rPr>
          <w:sz w:val="28"/>
          <w:szCs w:val="28"/>
        </w:rPr>
        <w:t>на терр</w:t>
      </w:r>
      <w:r w:rsidR="00845896">
        <w:rPr>
          <w:sz w:val="28"/>
          <w:szCs w:val="28"/>
        </w:rPr>
        <w:t>итории города Новочеркасска</w:t>
      </w:r>
      <w:proofErr w:type="gramStart"/>
      <w:r w:rsidR="00845896">
        <w:rPr>
          <w:sz w:val="28"/>
          <w:szCs w:val="28"/>
        </w:rPr>
        <w:t>.»;</w:t>
      </w:r>
      <w:proofErr w:type="gramEnd"/>
    </w:p>
    <w:p w:rsidR="00560590" w:rsidRPr="00082741" w:rsidRDefault="00560590" w:rsidP="008551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1.6.</w:t>
      </w:r>
      <w:r w:rsidR="00855180">
        <w:rPr>
          <w:color w:val="000000"/>
          <w:sz w:val="28"/>
          <w:szCs w:val="28"/>
        </w:rPr>
        <w:tab/>
      </w:r>
      <w:r w:rsidR="00845896">
        <w:rPr>
          <w:color w:val="000000"/>
          <w:sz w:val="28"/>
          <w:szCs w:val="28"/>
        </w:rPr>
        <w:t>в</w:t>
      </w:r>
      <w:r w:rsidRPr="00082741">
        <w:rPr>
          <w:color w:val="000000"/>
          <w:sz w:val="28"/>
          <w:szCs w:val="28"/>
        </w:rPr>
        <w:t xml:space="preserve"> </w:t>
      </w:r>
      <w:r w:rsidRPr="00082741">
        <w:rPr>
          <w:sz w:val="28"/>
          <w:szCs w:val="28"/>
        </w:rPr>
        <w:t>статье 9:</w:t>
      </w:r>
    </w:p>
    <w:p w:rsidR="00560590" w:rsidRPr="00082741" w:rsidRDefault="00560590" w:rsidP="0085518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1.6.1.</w:t>
      </w:r>
      <w:r w:rsidR="00855180">
        <w:rPr>
          <w:color w:val="000000"/>
          <w:sz w:val="28"/>
          <w:szCs w:val="28"/>
        </w:rPr>
        <w:tab/>
      </w:r>
      <w:r w:rsidR="00845896">
        <w:rPr>
          <w:sz w:val="28"/>
          <w:szCs w:val="28"/>
        </w:rPr>
        <w:t>п</w:t>
      </w:r>
      <w:r w:rsidRPr="00082741">
        <w:rPr>
          <w:sz w:val="28"/>
          <w:szCs w:val="28"/>
        </w:rPr>
        <w:t xml:space="preserve">ункт 10 части 1 изложить в </w:t>
      </w:r>
      <w:r w:rsidR="00845896">
        <w:rPr>
          <w:sz w:val="28"/>
          <w:szCs w:val="28"/>
        </w:rPr>
        <w:t xml:space="preserve">следующей </w:t>
      </w:r>
      <w:r w:rsidRPr="00082741">
        <w:rPr>
          <w:sz w:val="28"/>
          <w:szCs w:val="28"/>
        </w:rPr>
        <w:t>редакции:</w:t>
      </w:r>
    </w:p>
    <w:p w:rsidR="00560590" w:rsidRPr="00082741" w:rsidRDefault="00855180" w:rsidP="0085518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10)</w:t>
      </w:r>
      <w:r>
        <w:rPr>
          <w:bCs/>
          <w:sz w:val="28"/>
          <w:szCs w:val="28"/>
        </w:rPr>
        <w:tab/>
      </w:r>
      <w:r w:rsidR="00560590" w:rsidRPr="00082741">
        <w:rPr>
          <w:bCs/>
          <w:sz w:val="28"/>
          <w:szCs w:val="28"/>
        </w:rPr>
        <w:t>приним</w:t>
      </w:r>
      <w:r w:rsidR="00845896">
        <w:rPr>
          <w:bCs/>
          <w:sz w:val="28"/>
          <w:szCs w:val="28"/>
        </w:rPr>
        <w:t>ать без письменного разрешения Г</w:t>
      </w:r>
      <w:r w:rsidR="00560590" w:rsidRPr="00082741">
        <w:rPr>
          <w:bCs/>
          <w:sz w:val="28"/>
          <w:szCs w:val="28"/>
        </w:rPr>
        <w:t>лавы города Новочеркасска,</w:t>
      </w:r>
      <w:r w:rsidR="00203A27" w:rsidRPr="00203A27">
        <w:rPr>
          <w:b/>
          <w:bCs/>
        </w:rPr>
        <w:t xml:space="preserve"> </w:t>
      </w:r>
      <w:r w:rsidR="00203A27" w:rsidRPr="00203A27">
        <w:rPr>
          <w:bCs/>
          <w:sz w:val="28"/>
          <w:szCs w:val="28"/>
        </w:rPr>
        <w:t>председателя Городской Думы,</w:t>
      </w:r>
      <w:r w:rsidR="00560590" w:rsidRPr="00082741">
        <w:rPr>
          <w:bCs/>
          <w:sz w:val="28"/>
          <w:szCs w:val="28"/>
        </w:rPr>
        <w:t xml:space="preserve">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</w:t>
      </w:r>
      <w:r w:rsidR="00845896">
        <w:rPr>
          <w:bCs/>
          <w:sz w:val="28"/>
          <w:szCs w:val="28"/>
        </w:rPr>
        <w:t>организациями и объединениями</w:t>
      </w:r>
      <w:proofErr w:type="gramStart"/>
      <w:r w:rsidR="00845896">
        <w:rPr>
          <w:bCs/>
          <w:sz w:val="28"/>
          <w:szCs w:val="28"/>
        </w:rPr>
        <w:t>;»</w:t>
      </w:r>
      <w:proofErr w:type="gramEnd"/>
      <w:r w:rsidR="00845896">
        <w:rPr>
          <w:bCs/>
          <w:sz w:val="28"/>
          <w:szCs w:val="28"/>
        </w:rPr>
        <w:t>;</w:t>
      </w:r>
    </w:p>
    <w:p w:rsidR="00DC6520" w:rsidRPr="00082741" w:rsidRDefault="00855180" w:rsidP="0085518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1.6.2.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DC6520" w:rsidRPr="00082741">
        <w:rPr>
          <w:sz w:val="28"/>
          <w:szCs w:val="28"/>
        </w:rPr>
        <w:t xml:space="preserve">асть 4 </w:t>
      </w:r>
      <w:r w:rsidR="00DB492A" w:rsidRPr="00DB492A">
        <w:rPr>
          <w:sz w:val="28"/>
          <w:szCs w:val="28"/>
        </w:rPr>
        <w:t>признать утратившей силу</w:t>
      </w:r>
      <w:r w:rsidR="00845896">
        <w:rPr>
          <w:sz w:val="28"/>
          <w:szCs w:val="28"/>
        </w:rPr>
        <w:t>;</w:t>
      </w:r>
    </w:p>
    <w:p w:rsidR="001070D0" w:rsidRPr="00082741" w:rsidRDefault="001070D0" w:rsidP="008551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2741">
        <w:rPr>
          <w:color w:val="000000"/>
          <w:sz w:val="28"/>
          <w:szCs w:val="28"/>
        </w:rPr>
        <w:t>1.7.</w:t>
      </w:r>
      <w:r w:rsidR="00855180">
        <w:rPr>
          <w:color w:val="000000"/>
          <w:sz w:val="28"/>
          <w:szCs w:val="28"/>
        </w:rPr>
        <w:tab/>
      </w:r>
      <w:r w:rsidR="00845896">
        <w:rPr>
          <w:color w:val="000000"/>
          <w:sz w:val="28"/>
          <w:szCs w:val="28"/>
        </w:rPr>
        <w:t>в</w:t>
      </w:r>
      <w:r w:rsidRPr="00082741">
        <w:rPr>
          <w:color w:val="000000"/>
          <w:sz w:val="28"/>
          <w:szCs w:val="28"/>
        </w:rPr>
        <w:t xml:space="preserve"> </w:t>
      </w:r>
      <w:r w:rsidRPr="00082741">
        <w:rPr>
          <w:sz w:val="28"/>
          <w:szCs w:val="28"/>
        </w:rPr>
        <w:t>статье 10:</w:t>
      </w:r>
    </w:p>
    <w:p w:rsidR="001070D0" w:rsidRPr="00082741" w:rsidRDefault="00855180" w:rsidP="00855180">
      <w:pPr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1.7.1.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1070D0" w:rsidRPr="00082741">
        <w:rPr>
          <w:sz w:val="28"/>
          <w:szCs w:val="28"/>
        </w:rPr>
        <w:t xml:space="preserve">асть 8 </w:t>
      </w:r>
      <w:r w:rsidR="00EB4545" w:rsidRPr="00DB492A">
        <w:rPr>
          <w:sz w:val="28"/>
          <w:szCs w:val="28"/>
        </w:rPr>
        <w:t>признать утратившей силу</w:t>
      </w:r>
      <w:r w:rsidR="00845896">
        <w:rPr>
          <w:sz w:val="28"/>
          <w:szCs w:val="28"/>
        </w:rPr>
        <w:t>;</w:t>
      </w:r>
    </w:p>
    <w:p w:rsidR="00171CE8" w:rsidRPr="00082741" w:rsidRDefault="001070D0" w:rsidP="003B20C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82741">
        <w:rPr>
          <w:bCs/>
          <w:sz w:val="28"/>
          <w:szCs w:val="28"/>
        </w:rPr>
        <w:t>1.7.2.</w:t>
      </w:r>
      <w:r w:rsidR="003B20C7"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Pr="00082741">
        <w:rPr>
          <w:sz w:val="28"/>
          <w:szCs w:val="28"/>
        </w:rPr>
        <w:t xml:space="preserve">асть 9 </w:t>
      </w:r>
      <w:r w:rsidR="00EB4545" w:rsidRPr="00DB492A">
        <w:rPr>
          <w:sz w:val="28"/>
          <w:szCs w:val="28"/>
        </w:rPr>
        <w:t>признать утратившей силу</w:t>
      </w:r>
      <w:r w:rsidR="00845896">
        <w:rPr>
          <w:sz w:val="28"/>
          <w:szCs w:val="28"/>
        </w:rPr>
        <w:t>;</w:t>
      </w:r>
    </w:p>
    <w:p w:rsidR="00B50F15" w:rsidRPr="00082741" w:rsidRDefault="003B20C7" w:rsidP="003B20C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1.7.3.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B50F15" w:rsidRPr="00082741">
        <w:rPr>
          <w:sz w:val="28"/>
          <w:szCs w:val="28"/>
        </w:rPr>
        <w:t xml:space="preserve">асть 11 </w:t>
      </w:r>
      <w:r w:rsidR="00EB4545" w:rsidRPr="00DB492A">
        <w:rPr>
          <w:sz w:val="28"/>
          <w:szCs w:val="28"/>
        </w:rPr>
        <w:t>признать утратившей силу</w:t>
      </w:r>
      <w:r w:rsidR="00845896">
        <w:rPr>
          <w:sz w:val="28"/>
          <w:szCs w:val="28"/>
        </w:rPr>
        <w:t>;</w:t>
      </w:r>
    </w:p>
    <w:p w:rsidR="00793648" w:rsidRPr="00082741" w:rsidRDefault="003B20C7" w:rsidP="00A32063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в</w:t>
      </w:r>
      <w:r w:rsidR="00793648" w:rsidRPr="00082741">
        <w:rPr>
          <w:sz w:val="28"/>
          <w:szCs w:val="28"/>
        </w:rPr>
        <w:t xml:space="preserve"> статье 12: </w:t>
      </w:r>
    </w:p>
    <w:p w:rsidR="00793648" w:rsidRPr="00082741" w:rsidRDefault="00A32063" w:rsidP="00A3206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1.8.1.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793648" w:rsidRPr="00082741">
        <w:rPr>
          <w:sz w:val="28"/>
          <w:szCs w:val="28"/>
        </w:rPr>
        <w:t xml:space="preserve">асть 1 изложить в </w:t>
      </w:r>
      <w:r w:rsidR="00845896">
        <w:rPr>
          <w:sz w:val="28"/>
          <w:szCs w:val="28"/>
        </w:rPr>
        <w:t xml:space="preserve">следующей </w:t>
      </w:r>
      <w:r w:rsidR="00793648" w:rsidRPr="00082741">
        <w:rPr>
          <w:sz w:val="28"/>
          <w:szCs w:val="28"/>
        </w:rPr>
        <w:t>редакции:</w:t>
      </w:r>
    </w:p>
    <w:p w:rsidR="00793648" w:rsidRPr="00082741" w:rsidRDefault="00793648" w:rsidP="00A320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741">
        <w:rPr>
          <w:sz w:val="28"/>
          <w:szCs w:val="28"/>
        </w:rPr>
        <w:t>«1.</w:t>
      </w:r>
      <w:r w:rsidR="00A32063">
        <w:rPr>
          <w:sz w:val="28"/>
          <w:szCs w:val="28"/>
        </w:rPr>
        <w:tab/>
      </w:r>
      <w:r w:rsidRPr="00082741">
        <w:rPr>
          <w:sz w:val="28"/>
          <w:szCs w:val="28"/>
        </w:rPr>
        <w:t xml:space="preserve">Основанием для наложения дисциплинарного взыскания </w:t>
      </w:r>
      <w:r w:rsidR="00A32063">
        <w:rPr>
          <w:sz w:val="28"/>
          <w:szCs w:val="28"/>
        </w:rPr>
        <w:br/>
      </w:r>
      <w:r w:rsidRPr="00082741">
        <w:rPr>
          <w:sz w:val="28"/>
          <w:szCs w:val="28"/>
        </w:rPr>
        <w:t xml:space="preserve">на муниципального служащего является дисциплинарный проступок - неисполнение или ненадлежащее исполнение муниципальным служащим </w:t>
      </w:r>
      <w:r w:rsidR="00A32063">
        <w:rPr>
          <w:sz w:val="28"/>
          <w:szCs w:val="28"/>
        </w:rPr>
        <w:br/>
      </w:r>
      <w:r w:rsidRPr="00082741">
        <w:rPr>
          <w:sz w:val="28"/>
          <w:szCs w:val="28"/>
        </w:rPr>
        <w:t xml:space="preserve">по его вине возложенных на него служебных обязанностей. Дисциплинарное взыскание на муниципального служащего налагается </w:t>
      </w:r>
      <w:r w:rsidR="00A735D8">
        <w:rPr>
          <w:sz w:val="28"/>
          <w:szCs w:val="28"/>
        </w:rPr>
        <w:t>Г</w:t>
      </w:r>
      <w:r w:rsidR="00A735D8" w:rsidRPr="00082741">
        <w:rPr>
          <w:sz w:val="28"/>
          <w:szCs w:val="28"/>
        </w:rPr>
        <w:t>лавой города Новочеркасска</w:t>
      </w:r>
      <w:r w:rsidR="00A735D8">
        <w:rPr>
          <w:sz w:val="28"/>
          <w:szCs w:val="28"/>
        </w:rPr>
        <w:t>,</w:t>
      </w:r>
      <w:r w:rsidR="00A735D8" w:rsidRPr="00082741">
        <w:rPr>
          <w:sz w:val="28"/>
          <w:szCs w:val="28"/>
        </w:rPr>
        <w:t xml:space="preserve"> </w:t>
      </w:r>
      <w:r w:rsidRPr="00082741">
        <w:rPr>
          <w:sz w:val="28"/>
          <w:szCs w:val="28"/>
        </w:rPr>
        <w:t>председателем Городской Думы, председате</w:t>
      </w:r>
      <w:r w:rsidR="00845896">
        <w:rPr>
          <w:sz w:val="28"/>
          <w:szCs w:val="28"/>
        </w:rPr>
        <w:t xml:space="preserve">лем Контрольно-счетной палаты, </w:t>
      </w:r>
      <w:r w:rsidRPr="00082741">
        <w:rPr>
          <w:sz w:val="28"/>
          <w:szCs w:val="28"/>
        </w:rPr>
        <w:t xml:space="preserve">или должностным лицом, которому делегированы права представителя нанимателя (работодателя) в порядке, установленном </w:t>
      </w:r>
      <w:hyperlink r:id="rId12" w:history="1">
        <w:r w:rsidRPr="00082741">
          <w:rPr>
            <w:sz w:val="28"/>
            <w:szCs w:val="28"/>
          </w:rPr>
          <w:t>частью 3 статьи 1</w:t>
        </w:r>
      </w:hyperlink>
      <w:r w:rsidR="00845896">
        <w:rPr>
          <w:sz w:val="28"/>
          <w:szCs w:val="28"/>
        </w:rPr>
        <w:t xml:space="preserve"> настоящего Положения.»;</w:t>
      </w:r>
    </w:p>
    <w:p w:rsidR="00082741" w:rsidRPr="00082741" w:rsidRDefault="00217AD9" w:rsidP="00217AD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1.8.2.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082741" w:rsidRPr="00082741">
        <w:rPr>
          <w:sz w:val="28"/>
          <w:szCs w:val="28"/>
        </w:rPr>
        <w:t xml:space="preserve">асть 2.1 изложить в </w:t>
      </w:r>
      <w:r w:rsidR="00845896">
        <w:rPr>
          <w:sz w:val="28"/>
          <w:szCs w:val="28"/>
        </w:rPr>
        <w:t xml:space="preserve">следующей </w:t>
      </w:r>
      <w:r w:rsidR="00082741" w:rsidRPr="00082741">
        <w:rPr>
          <w:sz w:val="28"/>
          <w:szCs w:val="28"/>
        </w:rPr>
        <w:t>редакции:</w:t>
      </w:r>
    </w:p>
    <w:p w:rsidR="00082741" w:rsidRPr="00082741" w:rsidRDefault="00217AD9" w:rsidP="00217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</w:t>
      </w:r>
      <w:r>
        <w:rPr>
          <w:sz w:val="28"/>
          <w:szCs w:val="28"/>
        </w:rPr>
        <w:tab/>
      </w:r>
      <w:r w:rsidR="00082741" w:rsidRPr="00082741">
        <w:rPr>
          <w:sz w:val="28"/>
          <w:szCs w:val="28"/>
        </w:rPr>
        <w:t xml:space="preserve">Для решения вопроса о дисциплинарной ответственности муниципальный служащий, допустивший дисциплинарный проступок </w:t>
      </w:r>
      <w:r>
        <w:rPr>
          <w:sz w:val="28"/>
          <w:szCs w:val="28"/>
        </w:rPr>
        <w:br/>
      </w:r>
      <w:r w:rsidR="00082741" w:rsidRPr="00082741">
        <w:rPr>
          <w:sz w:val="28"/>
          <w:szCs w:val="28"/>
        </w:rPr>
        <w:t>по распоряжению Администрации города, председателя Городской Думы</w:t>
      </w:r>
      <w:r w:rsidR="00845896">
        <w:rPr>
          <w:sz w:val="28"/>
          <w:szCs w:val="28"/>
        </w:rPr>
        <w:t xml:space="preserve"> </w:t>
      </w:r>
      <w:r w:rsidR="00082741" w:rsidRPr="00082741">
        <w:rPr>
          <w:sz w:val="28"/>
          <w:szCs w:val="28"/>
        </w:rPr>
        <w:t>либо приказу представителя наним</w:t>
      </w:r>
      <w:r w:rsidR="00845896">
        <w:rPr>
          <w:sz w:val="28"/>
          <w:szCs w:val="28"/>
        </w:rPr>
        <w:t>ателя (работодателя), которому Г</w:t>
      </w:r>
      <w:r w:rsidR="00082741" w:rsidRPr="00082741">
        <w:rPr>
          <w:sz w:val="28"/>
          <w:szCs w:val="28"/>
        </w:rPr>
        <w:t>лавой города Новочеркасска делегированы соответствующие права, может быть временно (но не более чем на один месяц) отстранен от исполнения должностных обязанностей с сох</w:t>
      </w:r>
      <w:r w:rsidR="00845896">
        <w:rPr>
          <w:sz w:val="28"/>
          <w:szCs w:val="28"/>
        </w:rPr>
        <w:t>ранением денежного содержания.»;</w:t>
      </w:r>
    </w:p>
    <w:p w:rsidR="00082741" w:rsidRPr="00082741" w:rsidRDefault="00217AD9" w:rsidP="00217AD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</w:r>
      <w:r w:rsidR="00845896">
        <w:rPr>
          <w:sz w:val="28"/>
          <w:szCs w:val="28"/>
        </w:rPr>
        <w:t>ч</w:t>
      </w:r>
      <w:r w:rsidR="00082741" w:rsidRPr="00082741">
        <w:rPr>
          <w:sz w:val="28"/>
          <w:szCs w:val="28"/>
        </w:rPr>
        <w:t xml:space="preserve">асть 4 статьи 27 изложить в </w:t>
      </w:r>
      <w:r w:rsidR="00845896">
        <w:rPr>
          <w:sz w:val="28"/>
          <w:szCs w:val="28"/>
        </w:rPr>
        <w:t xml:space="preserve">следующей </w:t>
      </w:r>
      <w:r w:rsidR="00082741" w:rsidRPr="00082741">
        <w:rPr>
          <w:sz w:val="28"/>
          <w:szCs w:val="28"/>
        </w:rPr>
        <w:t>редакции:</w:t>
      </w:r>
    </w:p>
    <w:p w:rsidR="00082741" w:rsidRPr="00082741" w:rsidRDefault="00217AD9" w:rsidP="00217A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</w:t>
      </w:r>
      <w:r>
        <w:rPr>
          <w:bCs/>
          <w:sz w:val="28"/>
          <w:szCs w:val="28"/>
        </w:rPr>
        <w:tab/>
      </w:r>
      <w:r w:rsidR="00082741" w:rsidRPr="00082741">
        <w:rPr>
          <w:bCs/>
          <w:sz w:val="28"/>
          <w:szCs w:val="28"/>
        </w:rPr>
        <w:t xml:space="preserve">В стаж муниципальной службы для назначения пенсии за выслугу лет муниципальным служащим могут быть включены (засчитаны) помимо периодов замещения должностей, указанных в </w:t>
      </w:r>
      <w:hyperlink r:id="rId13" w:history="1">
        <w:r w:rsidR="00082741" w:rsidRPr="00082741">
          <w:rPr>
            <w:bCs/>
            <w:sz w:val="28"/>
            <w:szCs w:val="28"/>
          </w:rPr>
          <w:t>части 1</w:t>
        </w:r>
      </w:hyperlink>
      <w:r w:rsidR="00082741" w:rsidRPr="00082741">
        <w:rPr>
          <w:bCs/>
          <w:sz w:val="28"/>
          <w:szCs w:val="28"/>
        </w:rPr>
        <w:t xml:space="preserve"> настоящей статьи, иные периоды трудовой деятельности муниципального служащего на должностях руководителей и специалистов в организациях, опыт и знания работы </w:t>
      </w:r>
      <w:r>
        <w:rPr>
          <w:bCs/>
          <w:sz w:val="28"/>
          <w:szCs w:val="28"/>
        </w:rPr>
        <w:br/>
      </w:r>
      <w:r w:rsidR="00082741" w:rsidRPr="00082741">
        <w:rPr>
          <w:bCs/>
          <w:sz w:val="28"/>
          <w:szCs w:val="28"/>
        </w:rPr>
        <w:t xml:space="preserve">в которых были необходимы для выполнения должностных обязанностей </w:t>
      </w:r>
      <w:r>
        <w:rPr>
          <w:bCs/>
          <w:sz w:val="28"/>
          <w:szCs w:val="28"/>
        </w:rPr>
        <w:br/>
      </w:r>
      <w:r w:rsidR="00082741" w:rsidRPr="00082741">
        <w:rPr>
          <w:bCs/>
          <w:sz w:val="28"/>
          <w:szCs w:val="28"/>
        </w:rPr>
        <w:t xml:space="preserve">по замещаемой (замещавшейся) должности, но в совокупности </w:t>
      </w:r>
      <w:r>
        <w:rPr>
          <w:bCs/>
          <w:sz w:val="28"/>
          <w:szCs w:val="28"/>
        </w:rPr>
        <w:br/>
      </w:r>
      <w:r w:rsidR="00082741" w:rsidRPr="00082741">
        <w:rPr>
          <w:bCs/>
          <w:sz w:val="28"/>
          <w:szCs w:val="28"/>
        </w:rPr>
        <w:t xml:space="preserve">не превышающие одного года. Решение об этом принимается комиссией </w:t>
      </w:r>
      <w:r>
        <w:rPr>
          <w:bCs/>
          <w:sz w:val="28"/>
          <w:szCs w:val="28"/>
        </w:rPr>
        <w:br/>
      </w:r>
      <w:r w:rsidR="00082741" w:rsidRPr="00082741">
        <w:rPr>
          <w:bCs/>
          <w:sz w:val="28"/>
          <w:szCs w:val="28"/>
        </w:rPr>
        <w:t>по вопросам стажа мун</w:t>
      </w:r>
      <w:r w:rsidR="00845896">
        <w:rPr>
          <w:bCs/>
          <w:sz w:val="28"/>
          <w:szCs w:val="28"/>
        </w:rPr>
        <w:t>иципальной службы, создаваемой Г</w:t>
      </w:r>
      <w:r w:rsidR="00082741" w:rsidRPr="00082741">
        <w:rPr>
          <w:bCs/>
          <w:sz w:val="28"/>
          <w:szCs w:val="28"/>
        </w:rPr>
        <w:t xml:space="preserve">лавой города Новочеркасска. Положение о комиссии по вопросам стажа муниципальной </w:t>
      </w:r>
      <w:r w:rsidR="00082741" w:rsidRPr="00082741">
        <w:rPr>
          <w:bCs/>
          <w:sz w:val="28"/>
          <w:szCs w:val="28"/>
        </w:rPr>
        <w:lastRenderedPageBreak/>
        <w:t xml:space="preserve">службы утверждается Городской </w:t>
      </w:r>
      <w:r w:rsidR="00845896">
        <w:rPr>
          <w:bCs/>
          <w:sz w:val="28"/>
          <w:szCs w:val="28"/>
        </w:rPr>
        <w:t xml:space="preserve">Думой города Новочеркасска </w:t>
      </w:r>
      <w:r w:rsidR="003B1B85">
        <w:rPr>
          <w:bCs/>
          <w:sz w:val="28"/>
          <w:szCs w:val="28"/>
        </w:rPr>
        <w:br/>
      </w:r>
      <w:bookmarkStart w:id="0" w:name="_GoBack"/>
      <w:bookmarkEnd w:id="0"/>
      <w:r w:rsidR="00845896">
        <w:rPr>
          <w:bCs/>
          <w:sz w:val="28"/>
          <w:szCs w:val="28"/>
        </w:rPr>
        <w:t>по представлению Г</w:t>
      </w:r>
      <w:r w:rsidR="00082741" w:rsidRPr="00082741">
        <w:rPr>
          <w:bCs/>
          <w:sz w:val="28"/>
          <w:szCs w:val="28"/>
        </w:rPr>
        <w:t>лавы города Новочеркасска.».</w:t>
      </w:r>
    </w:p>
    <w:p w:rsidR="0049562B" w:rsidRPr="008803BF" w:rsidRDefault="00217AD9" w:rsidP="00217AD9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803BF" w:rsidRPr="009A1414">
        <w:rPr>
          <w:sz w:val="28"/>
          <w:szCs w:val="28"/>
        </w:rPr>
        <w:t xml:space="preserve">Настоящее решение вступает в силу со дня </w:t>
      </w:r>
      <w:r w:rsidR="00082741">
        <w:rPr>
          <w:sz w:val="28"/>
          <w:szCs w:val="28"/>
        </w:rPr>
        <w:t>ис</w:t>
      </w:r>
      <w:r w:rsidR="00BF03B0">
        <w:rPr>
          <w:sz w:val="28"/>
          <w:szCs w:val="28"/>
        </w:rPr>
        <w:t>т</w:t>
      </w:r>
      <w:r w:rsidR="00082741">
        <w:rPr>
          <w:sz w:val="28"/>
          <w:szCs w:val="28"/>
        </w:rPr>
        <w:t>ечения срока полномочий председателя Городской Думы</w:t>
      </w:r>
      <w:r w:rsidR="004B6D1C">
        <w:rPr>
          <w:sz w:val="28"/>
          <w:szCs w:val="28"/>
        </w:rPr>
        <w:t xml:space="preserve"> </w:t>
      </w:r>
      <w:r w:rsidR="00082741">
        <w:rPr>
          <w:sz w:val="28"/>
          <w:szCs w:val="28"/>
        </w:rPr>
        <w:t xml:space="preserve">- главы города Новочеркасска, избранного до дня вступления в силу настоящего решения, в том числе </w:t>
      </w:r>
      <w:r>
        <w:rPr>
          <w:sz w:val="28"/>
          <w:szCs w:val="28"/>
        </w:rPr>
        <w:br/>
      </w:r>
      <w:r w:rsidR="00082741">
        <w:rPr>
          <w:sz w:val="28"/>
          <w:szCs w:val="28"/>
        </w:rPr>
        <w:t>в результате досрочного прекращения его полномочий, но не ранее дня официального опубликования настоящего решения</w:t>
      </w:r>
      <w:r w:rsidR="0049562B" w:rsidRPr="008803BF">
        <w:rPr>
          <w:sz w:val="28"/>
          <w:szCs w:val="28"/>
        </w:rPr>
        <w:t>.</w:t>
      </w:r>
    </w:p>
    <w:p w:rsidR="00244F22" w:rsidRPr="007937A9" w:rsidRDefault="00244F22" w:rsidP="004A22C1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A1414">
        <w:rPr>
          <w:sz w:val="28"/>
          <w:szCs w:val="28"/>
        </w:rPr>
        <w:t>3.</w:t>
      </w:r>
      <w:r w:rsidR="004B6D1C">
        <w:rPr>
          <w:sz w:val="28"/>
          <w:szCs w:val="28"/>
        </w:rPr>
        <w:tab/>
      </w:r>
      <w:r w:rsidR="007937A9" w:rsidRPr="00027049">
        <w:rPr>
          <w:sz w:val="28"/>
          <w:szCs w:val="28"/>
        </w:rPr>
        <w:t xml:space="preserve">Контроль за исполнением настоящего решения возложить на первого заместителя главы Администрации города Новочеркасска </w:t>
      </w:r>
      <w:proofErr w:type="spellStart"/>
      <w:r w:rsidR="007937A9" w:rsidRPr="00027049">
        <w:rPr>
          <w:sz w:val="28"/>
          <w:szCs w:val="28"/>
        </w:rPr>
        <w:t>Синюгина</w:t>
      </w:r>
      <w:proofErr w:type="spellEnd"/>
      <w:r w:rsidR="007937A9" w:rsidRPr="00027049">
        <w:rPr>
          <w:sz w:val="28"/>
          <w:szCs w:val="28"/>
        </w:rPr>
        <w:t xml:space="preserve"> В.В. </w:t>
      </w:r>
      <w:r w:rsidR="004B6D1C">
        <w:rPr>
          <w:sz w:val="28"/>
          <w:szCs w:val="28"/>
        </w:rPr>
        <w:br/>
      </w:r>
      <w:r w:rsidR="007937A9" w:rsidRPr="00027049">
        <w:rPr>
          <w:sz w:val="28"/>
          <w:szCs w:val="28"/>
        </w:rPr>
        <w:t xml:space="preserve">и постоянную комиссию Городской Думы «По местному самоуправлению </w:t>
      </w:r>
      <w:r w:rsidR="004B6D1C">
        <w:rPr>
          <w:sz w:val="28"/>
          <w:szCs w:val="28"/>
        </w:rPr>
        <w:br/>
      </w:r>
      <w:r w:rsidR="007937A9" w:rsidRPr="00027049">
        <w:rPr>
          <w:sz w:val="28"/>
          <w:szCs w:val="28"/>
        </w:rPr>
        <w:t>и организационным вопросам» (председатель В.Н. Озерский)</w:t>
      </w:r>
      <w:r w:rsidR="007937A9">
        <w:rPr>
          <w:sz w:val="28"/>
          <w:szCs w:val="28"/>
        </w:rPr>
        <w:t>.</w:t>
      </w:r>
    </w:p>
    <w:p w:rsidR="00244F22" w:rsidRDefault="00244F22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524D7C" w:rsidRDefault="00524D7C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4B6D1C" w:rsidRPr="00A6654B" w:rsidRDefault="004B6D1C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244F22" w:rsidRPr="009A7B7D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  <w:r w:rsidRPr="009A7B7D">
        <w:rPr>
          <w:color w:val="000000"/>
          <w:spacing w:val="-3"/>
          <w:sz w:val="28"/>
          <w:szCs w:val="28"/>
        </w:rPr>
        <w:t>Председатель Городской Думы –</w:t>
      </w:r>
      <w:r w:rsidR="004B6D1C">
        <w:rPr>
          <w:color w:val="000000"/>
          <w:spacing w:val="-3"/>
          <w:sz w:val="28"/>
          <w:szCs w:val="28"/>
        </w:rPr>
        <w:t xml:space="preserve"> глава</w:t>
      </w:r>
    </w:p>
    <w:p w:rsidR="00244F22" w:rsidRPr="009A7B7D" w:rsidRDefault="004B6D1C" w:rsidP="004B6D1C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города </w:t>
      </w:r>
      <w:r w:rsidR="00244F22" w:rsidRPr="009A7B7D">
        <w:rPr>
          <w:color w:val="000000"/>
          <w:spacing w:val="-3"/>
          <w:sz w:val="28"/>
          <w:szCs w:val="28"/>
        </w:rPr>
        <w:t>Новочеркасска</w:t>
      </w:r>
    </w:p>
    <w:p w:rsidR="00244F22" w:rsidRPr="009A7B7D" w:rsidRDefault="004B6D1C" w:rsidP="004B6D1C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_______________ </w:t>
      </w:r>
      <w:r w:rsidR="00740B94">
        <w:rPr>
          <w:color w:val="000000"/>
          <w:spacing w:val="-3"/>
          <w:sz w:val="28"/>
          <w:szCs w:val="28"/>
        </w:rPr>
        <w:t>Н.Н. Горкавченко</w:t>
      </w:r>
      <w:r w:rsidR="00244F22" w:rsidRPr="009A7B7D">
        <w:rPr>
          <w:color w:val="000000"/>
          <w:spacing w:val="-3"/>
          <w:sz w:val="28"/>
          <w:szCs w:val="28"/>
        </w:rPr>
        <w:t xml:space="preserve"> </w:t>
      </w:r>
    </w:p>
    <w:p w:rsidR="00244F22" w:rsidRPr="009A7B7D" w:rsidRDefault="00244F22" w:rsidP="0078762D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64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«</w:t>
      </w:r>
      <w:r w:rsidR="004B6D1C">
        <w:rPr>
          <w:color w:val="000000"/>
          <w:spacing w:val="-3"/>
          <w:sz w:val="28"/>
          <w:szCs w:val="28"/>
        </w:rPr>
        <w:t>_____</w:t>
      </w:r>
      <w:r>
        <w:rPr>
          <w:color w:val="000000"/>
          <w:spacing w:val="-3"/>
          <w:sz w:val="28"/>
          <w:szCs w:val="28"/>
        </w:rPr>
        <w:t xml:space="preserve">» </w:t>
      </w:r>
      <w:r w:rsidR="004B6D1C">
        <w:rPr>
          <w:color w:val="000000"/>
          <w:spacing w:val="-3"/>
          <w:sz w:val="28"/>
          <w:szCs w:val="28"/>
        </w:rPr>
        <w:t>__________</w:t>
      </w:r>
      <w:r w:rsidRPr="0078762D">
        <w:rPr>
          <w:color w:val="000000"/>
          <w:spacing w:val="-3"/>
          <w:sz w:val="28"/>
          <w:szCs w:val="28"/>
        </w:rPr>
        <w:t xml:space="preserve"> </w:t>
      </w:r>
      <w:r w:rsidRPr="009A7B7D">
        <w:rPr>
          <w:color w:val="000000"/>
          <w:spacing w:val="-3"/>
          <w:sz w:val="28"/>
          <w:szCs w:val="28"/>
        </w:rPr>
        <w:t>20</w:t>
      </w:r>
      <w:r w:rsidR="00740B94">
        <w:rPr>
          <w:color w:val="000000"/>
          <w:spacing w:val="-3"/>
          <w:sz w:val="28"/>
          <w:szCs w:val="28"/>
        </w:rPr>
        <w:t>2</w:t>
      </w:r>
      <w:r w:rsidR="008D5030">
        <w:rPr>
          <w:color w:val="000000"/>
          <w:spacing w:val="-3"/>
          <w:sz w:val="28"/>
          <w:szCs w:val="28"/>
        </w:rPr>
        <w:t>5</w:t>
      </w:r>
      <w:r w:rsidRPr="009A7B7D">
        <w:rPr>
          <w:color w:val="000000"/>
          <w:spacing w:val="-3"/>
          <w:sz w:val="28"/>
          <w:szCs w:val="28"/>
        </w:rPr>
        <w:t xml:space="preserve"> </w:t>
      </w:r>
      <w:r w:rsidR="004B6D1C">
        <w:rPr>
          <w:color w:val="000000"/>
          <w:spacing w:val="-3"/>
          <w:sz w:val="28"/>
          <w:szCs w:val="28"/>
        </w:rPr>
        <w:t>г.</w:t>
      </w:r>
    </w:p>
    <w:p w:rsidR="008F57A3" w:rsidRPr="00F67FAB" w:rsidRDefault="008F57A3" w:rsidP="004B6D1C">
      <w:pPr>
        <w:spacing w:line="264" w:lineRule="auto"/>
        <w:rPr>
          <w:sz w:val="28"/>
          <w:szCs w:val="28"/>
        </w:rPr>
      </w:pPr>
    </w:p>
    <w:sectPr w:rsidR="008F57A3" w:rsidRPr="00F67FAB" w:rsidSect="00ED5666">
      <w:headerReference w:type="even" r:id="rId14"/>
      <w:headerReference w:type="default" r:id="rId15"/>
      <w:pgSz w:w="11906" w:h="16838" w:code="9"/>
      <w:pgMar w:top="1134" w:right="567" w:bottom="851" w:left="1701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D9" w:rsidRDefault="00217AD9">
      <w:r>
        <w:separator/>
      </w:r>
    </w:p>
  </w:endnote>
  <w:endnote w:type="continuationSeparator" w:id="0">
    <w:p w:rsidR="00217AD9" w:rsidRDefault="0021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D9" w:rsidRDefault="00217AD9">
      <w:r>
        <w:separator/>
      </w:r>
    </w:p>
  </w:footnote>
  <w:footnote w:type="continuationSeparator" w:id="0">
    <w:p w:rsidR="00217AD9" w:rsidRDefault="00217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D9" w:rsidRDefault="00217AD9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7AD9" w:rsidRDefault="00217A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13" w:rsidRDefault="00F35D13" w:rsidP="0044487B">
    <w:pPr>
      <w:pStyle w:val="a5"/>
      <w:framePr w:wrap="around" w:vAnchor="text" w:hAnchor="margin" w:xAlign="center" w:y="1"/>
      <w:rPr>
        <w:rStyle w:val="a6"/>
      </w:rPr>
    </w:pPr>
  </w:p>
  <w:p w:rsidR="00217AD9" w:rsidRDefault="00217AD9" w:rsidP="00F35D13">
    <w:pPr>
      <w:pStyle w:val="a5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1B85">
      <w:rPr>
        <w:rStyle w:val="a6"/>
        <w:noProof/>
      </w:rPr>
      <w:t>2</w:t>
    </w:r>
    <w:r>
      <w:rPr>
        <w:rStyle w:val="a6"/>
      </w:rPr>
      <w:fldChar w:fldCharType="end"/>
    </w:r>
  </w:p>
  <w:p w:rsidR="00217AD9" w:rsidRDefault="00217AD9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4C"/>
    <w:multiLevelType w:val="hybridMultilevel"/>
    <w:tmpl w:val="F578A342"/>
    <w:lvl w:ilvl="0" w:tplc="2B688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D47AE"/>
    <w:multiLevelType w:val="multilevel"/>
    <w:tmpl w:val="62FE0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B4FF6"/>
    <w:multiLevelType w:val="hybridMultilevel"/>
    <w:tmpl w:val="4074FF56"/>
    <w:lvl w:ilvl="0" w:tplc="7C265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B327B5"/>
    <w:multiLevelType w:val="hybridMultilevel"/>
    <w:tmpl w:val="0658CA7A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729A"/>
    <w:multiLevelType w:val="hybridMultilevel"/>
    <w:tmpl w:val="9C724944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E1B6F"/>
    <w:multiLevelType w:val="hybridMultilevel"/>
    <w:tmpl w:val="0F766D4A"/>
    <w:lvl w:ilvl="0" w:tplc="6ABE63E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4B715C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532186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9F0AB0"/>
    <w:multiLevelType w:val="hybridMultilevel"/>
    <w:tmpl w:val="EF5E9ED8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D23D09"/>
    <w:multiLevelType w:val="multilevel"/>
    <w:tmpl w:val="CA34DC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FD2"/>
    <w:rsid w:val="0000360E"/>
    <w:rsid w:val="00004E5C"/>
    <w:rsid w:val="00007741"/>
    <w:rsid w:val="00012DB7"/>
    <w:rsid w:val="00016675"/>
    <w:rsid w:val="00020EBE"/>
    <w:rsid w:val="00020FA9"/>
    <w:rsid w:val="000230D9"/>
    <w:rsid w:val="00023CA1"/>
    <w:rsid w:val="00025BA8"/>
    <w:rsid w:val="00026836"/>
    <w:rsid w:val="00027DD8"/>
    <w:rsid w:val="000303D6"/>
    <w:rsid w:val="0003518E"/>
    <w:rsid w:val="0003702D"/>
    <w:rsid w:val="00041A71"/>
    <w:rsid w:val="00041F28"/>
    <w:rsid w:val="00042F62"/>
    <w:rsid w:val="0004372B"/>
    <w:rsid w:val="00044D53"/>
    <w:rsid w:val="000454DA"/>
    <w:rsid w:val="00046D50"/>
    <w:rsid w:val="000471D7"/>
    <w:rsid w:val="00051B3C"/>
    <w:rsid w:val="000554C7"/>
    <w:rsid w:val="00055DEC"/>
    <w:rsid w:val="00061007"/>
    <w:rsid w:val="00061AA3"/>
    <w:rsid w:val="00063BDC"/>
    <w:rsid w:val="00067887"/>
    <w:rsid w:val="0007262E"/>
    <w:rsid w:val="0007286B"/>
    <w:rsid w:val="00075093"/>
    <w:rsid w:val="00075422"/>
    <w:rsid w:val="000819EA"/>
    <w:rsid w:val="00082741"/>
    <w:rsid w:val="0008294F"/>
    <w:rsid w:val="00082951"/>
    <w:rsid w:val="00086DF7"/>
    <w:rsid w:val="00087794"/>
    <w:rsid w:val="00090423"/>
    <w:rsid w:val="0009099B"/>
    <w:rsid w:val="00091BA7"/>
    <w:rsid w:val="00093B61"/>
    <w:rsid w:val="00094B35"/>
    <w:rsid w:val="00097098"/>
    <w:rsid w:val="000A031C"/>
    <w:rsid w:val="000A0C16"/>
    <w:rsid w:val="000A0DE9"/>
    <w:rsid w:val="000A218F"/>
    <w:rsid w:val="000A4CDD"/>
    <w:rsid w:val="000A6102"/>
    <w:rsid w:val="000A6169"/>
    <w:rsid w:val="000A7FAC"/>
    <w:rsid w:val="000B01E4"/>
    <w:rsid w:val="000B567B"/>
    <w:rsid w:val="000B5908"/>
    <w:rsid w:val="000C030B"/>
    <w:rsid w:val="000C14F3"/>
    <w:rsid w:val="000C3C93"/>
    <w:rsid w:val="000C59A6"/>
    <w:rsid w:val="000C6D99"/>
    <w:rsid w:val="000C7551"/>
    <w:rsid w:val="000D2421"/>
    <w:rsid w:val="000D3137"/>
    <w:rsid w:val="000D46EF"/>
    <w:rsid w:val="000D4D2B"/>
    <w:rsid w:val="000D520C"/>
    <w:rsid w:val="000E0B89"/>
    <w:rsid w:val="000E4947"/>
    <w:rsid w:val="000E5CCE"/>
    <w:rsid w:val="000E7167"/>
    <w:rsid w:val="000F2E78"/>
    <w:rsid w:val="000F509C"/>
    <w:rsid w:val="000F50A4"/>
    <w:rsid w:val="00101105"/>
    <w:rsid w:val="0010300C"/>
    <w:rsid w:val="00103DBE"/>
    <w:rsid w:val="00105108"/>
    <w:rsid w:val="00105EEF"/>
    <w:rsid w:val="00106CD7"/>
    <w:rsid w:val="001070D0"/>
    <w:rsid w:val="00107938"/>
    <w:rsid w:val="00122A8D"/>
    <w:rsid w:val="00123747"/>
    <w:rsid w:val="00123C84"/>
    <w:rsid w:val="00124E45"/>
    <w:rsid w:val="00125B3B"/>
    <w:rsid w:val="00131FA2"/>
    <w:rsid w:val="0013368D"/>
    <w:rsid w:val="001343AD"/>
    <w:rsid w:val="0013751D"/>
    <w:rsid w:val="001379DE"/>
    <w:rsid w:val="0014046D"/>
    <w:rsid w:val="00141CE7"/>
    <w:rsid w:val="00144645"/>
    <w:rsid w:val="0014494A"/>
    <w:rsid w:val="0014586B"/>
    <w:rsid w:val="00152CF5"/>
    <w:rsid w:val="001543D5"/>
    <w:rsid w:val="00154CD1"/>
    <w:rsid w:val="0015652F"/>
    <w:rsid w:val="00162ED2"/>
    <w:rsid w:val="00163E8C"/>
    <w:rsid w:val="001651E0"/>
    <w:rsid w:val="00166082"/>
    <w:rsid w:val="001661A6"/>
    <w:rsid w:val="00167703"/>
    <w:rsid w:val="00171CE8"/>
    <w:rsid w:val="0017367D"/>
    <w:rsid w:val="00174956"/>
    <w:rsid w:val="0017555B"/>
    <w:rsid w:val="00175F69"/>
    <w:rsid w:val="00181B23"/>
    <w:rsid w:val="00181DDB"/>
    <w:rsid w:val="00184D3D"/>
    <w:rsid w:val="00185A92"/>
    <w:rsid w:val="001938A4"/>
    <w:rsid w:val="00193B97"/>
    <w:rsid w:val="00195758"/>
    <w:rsid w:val="001A0422"/>
    <w:rsid w:val="001A3A43"/>
    <w:rsid w:val="001A69D4"/>
    <w:rsid w:val="001B1EE6"/>
    <w:rsid w:val="001B34BC"/>
    <w:rsid w:val="001B7A58"/>
    <w:rsid w:val="001C0970"/>
    <w:rsid w:val="001C1A3B"/>
    <w:rsid w:val="001C298C"/>
    <w:rsid w:val="001C38C2"/>
    <w:rsid w:val="001C3BC1"/>
    <w:rsid w:val="001D2AEA"/>
    <w:rsid w:val="001D3B79"/>
    <w:rsid w:val="001D544B"/>
    <w:rsid w:val="001E0667"/>
    <w:rsid w:val="001E51D7"/>
    <w:rsid w:val="001E5FCF"/>
    <w:rsid w:val="001F1478"/>
    <w:rsid w:val="001F1DB0"/>
    <w:rsid w:val="001F2986"/>
    <w:rsid w:val="001F56E8"/>
    <w:rsid w:val="001F76EC"/>
    <w:rsid w:val="002009D4"/>
    <w:rsid w:val="00203A27"/>
    <w:rsid w:val="00204926"/>
    <w:rsid w:val="00205ED0"/>
    <w:rsid w:val="00207168"/>
    <w:rsid w:val="002074C9"/>
    <w:rsid w:val="00207CCF"/>
    <w:rsid w:val="00207E19"/>
    <w:rsid w:val="002112D6"/>
    <w:rsid w:val="0021293A"/>
    <w:rsid w:val="00212D05"/>
    <w:rsid w:val="00213E4E"/>
    <w:rsid w:val="00217AD9"/>
    <w:rsid w:val="00221DAB"/>
    <w:rsid w:val="00222357"/>
    <w:rsid w:val="00236ECC"/>
    <w:rsid w:val="00237FB1"/>
    <w:rsid w:val="002401BA"/>
    <w:rsid w:val="00240CAF"/>
    <w:rsid w:val="0024160B"/>
    <w:rsid w:val="00243F8A"/>
    <w:rsid w:val="00244F22"/>
    <w:rsid w:val="00244F46"/>
    <w:rsid w:val="0024717E"/>
    <w:rsid w:val="00251051"/>
    <w:rsid w:val="002543E4"/>
    <w:rsid w:val="002576AE"/>
    <w:rsid w:val="00257B41"/>
    <w:rsid w:val="00257E94"/>
    <w:rsid w:val="0026369B"/>
    <w:rsid w:val="0026378E"/>
    <w:rsid w:val="002637EC"/>
    <w:rsid w:val="0026527F"/>
    <w:rsid w:val="00266400"/>
    <w:rsid w:val="00270A61"/>
    <w:rsid w:val="00275B61"/>
    <w:rsid w:val="00275D56"/>
    <w:rsid w:val="00283403"/>
    <w:rsid w:val="00287A40"/>
    <w:rsid w:val="00290BE6"/>
    <w:rsid w:val="0029658D"/>
    <w:rsid w:val="002A0E66"/>
    <w:rsid w:val="002A15CC"/>
    <w:rsid w:val="002A358D"/>
    <w:rsid w:val="002A4D20"/>
    <w:rsid w:val="002A56FF"/>
    <w:rsid w:val="002B1082"/>
    <w:rsid w:val="002B1ECB"/>
    <w:rsid w:val="002B393F"/>
    <w:rsid w:val="002B410B"/>
    <w:rsid w:val="002B525E"/>
    <w:rsid w:val="002C56C7"/>
    <w:rsid w:val="002C64FC"/>
    <w:rsid w:val="002D21F3"/>
    <w:rsid w:val="002D240C"/>
    <w:rsid w:val="002D34B5"/>
    <w:rsid w:val="002D4588"/>
    <w:rsid w:val="002D5364"/>
    <w:rsid w:val="002D7C11"/>
    <w:rsid w:val="002E00D6"/>
    <w:rsid w:val="002E086D"/>
    <w:rsid w:val="002E1444"/>
    <w:rsid w:val="002E4981"/>
    <w:rsid w:val="002E50F1"/>
    <w:rsid w:val="002E5F12"/>
    <w:rsid w:val="002E7FFC"/>
    <w:rsid w:val="002F2A65"/>
    <w:rsid w:val="002F6907"/>
    <w:rsid w:val="002F6F75"/>
    <w:rsid w:val="00302406"/>
    <w:rsid w:val="003033A5"/>
    <w:rsid w:val="00304BE7"/>
    <w:rsid w:val="0030593F"/>
    <w:rsid w:val="003065BC"/>
    <w:rsid w:val="00310B2E"/>
    <w:rsid w:val="00311589"/>
    <w:rsid w:val="00313171"/>
    <w:rsid w:val="0031438C"/>
    <w:rsid w:val="003176E5"/>
    <w:rsid w:val="00320DE3"/>
    <w:rsid w:val="00323364"/>
    <w:rsid w:val="0032499F"/>
    <w:rsid w:val="00330EE2"/>
    <w:rsid w:val="00333772"/>
    <w:rsid w:val="00335E75"/>
    <w:rsid w:val="00336388"/>
    <w:rsid w:val="003369CD"/>
    <w:rsid w:val="003416A3"/>
    <w:rsid w:val="00342B72"/>
    <w:rsid w:val="003443DF"/>
    <w:rsid w:val="00344A0C"/>
    <w:rsid w:val="00345576"/>
    <w:rsid w:val="003460E4"/>
    <w:rsid w:val="00347436"/>
    <w:rsid w:val="003523F0"/>
    <w:rsid w:val="00353068"/>
    <w:rsid w:val="00357ED0"/>
    <w:rsid w:val="003611F6"/>
    <w:rsid w:val="003612BB"/>
    <w:rsid w:val="00361BEC"/>
    <w:rsid w:val="003639B9"/>
    <w:rsid w:val="003727D7"/>
    <w:rsid w:val="003815D1"/>
    <w:rsid w:val="00381E73"/>
    <w:rsid w:val="00382F7F"/>
    <w:rsid w:val="00383FAC"/>
    <w:rsid w:val="003862E0"/>
    <w:rsid w:val="0038646B"/>
    <w:rsid w:val="00386E37"/>
    <w:rsid w:val="003874CA"/>
    <w:rsid w:val="00393367"/>
    <w:rsid w:val="003939EE"/>
    <w:rsid w:val="00395506"/>
    <w:rsid w:val="003A0CAB"/>
    <w:rsid w:val="003B0055"/>
    <w:rsid w:val="003B0490"/>
    <w:rsid w:val="003B1B85"/>
    <w:rsid w:val="003B20C7"/>
    <w:rsid w:val="003B3FD1"/>
    <w:rsid w:val="003B5276"/>
    <w:rsid w:val="003C0493"/>
    <w:rsid w:val="003D1C63"/>
    <w:rsid w:val="003D6829"/>
    <w:rsid w:val="003D7526"/>
    <w:rsid w:val="003E03DE"/>
    <w:rsid w:val="003E2124"/>
    <w:rsid w:val="003E3BA0"/>
    <w:rsid w:val="003E4EFB"/>
    <w:rsid w:val="003F07F7"/>
    <w:rsid w:val="003F392D"/>
    <w:rsid w:val="003F3FE1"/>
    <w:rsid w:val="003F657C"/>
    <w:rsid w:val="003F761F"/>
    <w:rsid w:val="00406C41"/>
    <w:rsid w:val="00410C8B"/>
    <w:rsid w:val="004142E1"/>
    <w:rsid w:val="00414D8D"/>
    <w:rsid w:val="0041678F"/>
    <w:rsid w:val="00421A12"/>
    <w:rsid w:val="004247A9"/>
    <w:rsid w:val="0043134E"/>
    <w:rsid w:val="00432461"/>
    <w:rsid w:val="00432974"/>
    <w:rsid w:val="0043298B"/>
    <w:rsid w:val="0043560A"/>
    <w:rsid w:val="00435930"/>
    <w:rsid w:val="004444D3"/>
    <w:rsid w:val="0044487B"/>
    <w:rsid w:val="00447597"/>
    <w:rsid w:val="00447903"/>
    <w:rsid w:val="00451945"/>
    <w:rsid w:val="00451EE9"/>
    <w:rsid w:val="00453856"/>
    <w:rsid w:val="0045385D"/>
    <w:rsid w:val="00453C5E"/>
    <w:rsid w:val="0046180F"/>
    <w:rsid w:val="0047185D"/>
    <w:rsid w:val="00472C61"/>
    <w:rsid w:val="00472CB4"/>
    <w:rsid w:val="00475720"/>
    <w:rsid w:val="004776A5"/>
    <w:rsid w:val="004820BD"/>
    <w:rsid w:val="00484E34"/>
    <w:rsid w:val="004850AF"/>
    <w:rsid w:val="00487C14"/>
    <w:rsid w:val="004919B5"/>
    <w:rsid w:val="0049562B"/>
    <w:rsid w:val="00495965"/>
    <w:rsid w:val="004965D2"/>
    <w:rsid w:val="004977E9"/>
    <w:rsid w:val="004A22C1"/>
    <w:rsid w:val="004A3E27"/>
    <w:rsid w:val="004A491E"/>
    <w:rsid w:val="004A76ED"/>
    <w:rsid w:val="004A7B40"/>
    <w:rsid w:val="004B0E78"/>
    <w:rsid w:val="004B4EBB"/>
    <w:rsid w:val="004B5468"/>
    <w:rsid w:val="004B694A"/>
    <w:rsid w:val="004B6D1C"/>
    <w:rsid w:val="004C0317"/>
    <w:rsid w:val="004C45C8"/>
    <w:rsid w:val="004C62BE"/>
    <w:rsid w:val="004C66D7"/>
    <w:rsid w:val="004C7860"/>
    <w:rsid w:val="004D2A20"/>
    <w:rsid w:val="004D2B70"/>
    <w:rsid w:val="004D3426"/>
    <w:rsid w:val="004D3C31"/>
    <w:rsid w:val="004D5B4F"/>
    <w:rsid w:val="004E156F"/>
    <w:rsid w:val="004E31CF"/>
    <w:rsid w:val="004E43CB"/>
    <w:rsid w:val="004E44E5"/>
    <w:rsid w:val="004F1B7F"/>
    <w:rsid w:val="004F41B3"/>
    <w:rsid w:val="004F5A92"/>
    <w:rsid w:val="004F6F78"/>
    <w:rsid w:val="00503458"/>
    <w:rsid w:val="005040BD"/>
    <w:rsid w:val="00510B62"/>
    <w:rsid w:val="0051322C"/>
    <w:rsid w:val="00517644"/>
    <w:rsid w:val="00521CA3"/>
    <w:rsid w:val="00521FB8"/>
    <w:rsid w:val="0052289B"/>
    <w:rsid w:val="00523C95"/>
    <w:rsid w:val="00524D7C"/>
    <w:rsid w:val="005263BB"/>
    <w:rsid w:val="00532143"/>
    <w:rsid w:val="00533AF5"/>
    <w:rsid w:val="005360E6"/>
    <w:rsid w:val="00536A65"/>
    <w:rsid w:val="00537E34"/>
    <w:rsid w:val="00537F06"/>
    <w:rsid w:val="00543BD4"/>
    <w:rsid w:val="00544DFA"/>
    <w:rsid w:val="005516BA"/>
    <w:rsid w:val="00552D29"/>
    <w:rsid w:val="005552E3"/>
    <w:rsid w:val="005564AF"/>
    <w:rsid w:val="0055684F"/>
    <w:rsid w:val="005577B9"/>
    <w:rsid w:val="00557FC7"/>
    <w:rsid w:val="00560590"/>
    <w:rsid w:val="0056143F"/>
    <w:rsid w:val="005629BE"/>
    <w:rsid w:val="005650E9"/>
    <w:rsid w:val="00565959"/>
    <w:rsid w:val="00565E88"/>
    <w:rsid w:val="00571FD5"/>
    <w:rsid w:val="005740E2"/>
    <w:rsid w:val="00584107"/>
    <w:rsid w:val="005841C6"/>
    <w:rsid w:val="0058484C"/>
    <w:rsid w:val="00584E93"/>
    <w:rsid w:val="005860EC"/>
    <w:rsid w:val="00593AEC"/>
    <w:rsid w:val="00593D18"/>
    <w:rsid w:val="0059400F"/>
    <w:rsid w:val="00597C3D"/>
    <w:rsid w:val="005A07E3"/>
    <w:rsid w:val="005A3EC7"/>
    <w:rsid w:val="005A48C3"/>
    <w:rsid w:val="005A4B05"/>
    <w:rsid w:val="005A7EBA"/>
    <w:rsid w:val="005B3C92"/>
    <w:rsid w:val="005B763A"/>
    <w:rsid w:val="005C0C79"/>
    <w:rsid w:val="005C15A2"/>
    <w:rsid w:val="005C1654"/>
    <w:rsid w:val="005C337F"/>
    <w:rsid w:val="005C58BE"/>
    <w:rsid w:val="005D1914"/>
    <w:rsid w:val="005D5AFD"/>
    <w:rsid w:val="005D5EFF"/>
    <w:rsid w:val="005F4146"/>
    <w:rsid w:val="005F4717"/>
    <w:rsid w:val="005F590B"/>
    <w:rsid w:val="005F5A66"/>
    <w:rsid w:val="005F77C3"/>
    <w:rsid w:val="00600190"/>
    <w:rsid w:val="006008C8"/>
    <w:rsid w:val="00603374"/>
    <w:rsid w:val="00605B27"/>
    <w:rsid w:val="006065F4"/>
    <w:rsid w:val="00606805"/>
    <w:rsid w:val="006074BB"/>
    <w:rsid w:val="00610E5A"/>
    <w:rsid w:val="00614926"/>
    <w:rsid w:val="006225C5"/>
    <w:rsid w:val="0062279F"/>
    <w:rsid w:val="00624C86"/>
    <w:rsid w:val="0063031E"/>
    <w:rsid w:val="00631A2F"/>
    <w:rsid w:val="00632AAC"/>
    <w:rsid w:val="006342AE"/>
    <w:rsid w:val="00634AC0"/>
    <w:rsid w:val="00635020"/>
    <w:rsid w:val="006421D5"/>
    <w:rsid w:val="0064723F"/>
    <w:rsid w:val="00650293"/>
    <w:rsid w:val="00651092"/>
    <w:rsid w:val="00651157"/>
    <w:rsid w:val="0065322F"/>
    <w:rsid w:val="00655E37"/>
    <w:rsid w:val="0066209D"/>
    <w:rsid w:val="006647AF"/>
    <w:rsid w:val="0067086C"/>
    <w:rsid w:val="006804FB"/>
    <w:rsid w:val="00681196"/>
    <w:rsid w:val="006811E5"/>
    <w:rsid w:val="00681B69"/>
    <w:rsid w:val="00683660"/>
    <w:rsid w:val="00684C79"/>
    <w:rsid w:val="00685F6E"/>
    <w:rsid w:val="00687086"/>
    <w:rsid w:val="0069193F"/>
    <w:rsid w:val="00692119"/>
    <w:rsid w:val="006943EC"/>
    <w:rsid w:val="006970DA"/>
    <w:rsid w:val="006971EE"/>
    <w:rsid w:val="006A48CF"/>
    <w:rsid w:val="006C0235"/>
    <w:rsid w:val="006C59D1"/>
    <w:rsid w:val="006C6539"/>
    <w:rsid w:val="006C750B"/>
    <w:rsid w:val="006D0B05"/>
    <w:rsid w:val="006D0DA3"/>
    <w:rsid w:val="006D10B3"/>
    <w:rsid w:val="006D10CC"/>
    <w:rsid w:val="006D1E01"/>
    <w:rsid w:val="006D415A"/>
    <w:rsid w:val="006D7A9C"/>
    <w:rsid w:val="006D7BAB"/>
    <w:rsid w:val="006E05EC"/>
    <w:rsid w:val="006E2244"/>
    <w:rsid w:val="006E3ED8"/>
    <w:rsid w:val="006F402E"/>
    <w:rsid w:val="007038D9"/>
    <w:rsid w:val="007051F6"/>
    <w:rsid w:val="00705C70"/>
    <w:rsid w:val="00706380"/>
    <w:rsid w:val="00710C28"/>
    <w:rsid w:val="0071280A"/>
    <w:rsid w:val="00715756"/>
    <w:rsid w:val="00715CC8"/>
    <w:rsid w:val="00716504"/>
    <w:rsid w:val="00720145"/>
    <w:rsid w:val="00720971"/>
    <w:rsid w:val="00720EE8"/>
    <w:rsid w:val="00721135"/>
    <w:rsid w:val="00724725"/>
    <w:rsid w:val="007247E5"/>
    <w:rsid w:val="00725430"/>
    <w:rsid w:val="00726CE0"/>
    <w:rsid w:val="00734681"/>
    <w:rsid w:val="00735D0F"/>
    <w:rsid w:val="00737C60"/>
    <w:rsid w:val="00740B94"/>
    <w:rsid w:val="007410C4"/>
    <w:rsid w:val="0074110D"/>
    <w:rsid w:val="007419F7"/>
    <w:rsid w:val="007420D6"/>
    <w:rsid w:val="0074273B"/>
    <w:rsid w:val="007429AE"/>
    <w:rsid w:val="0074619C"/>
    <w:rsid w:val="00746D33"/>
    <w:rsid w:val="007560CC"/>
    <w:rsid w:val="00757B64"/>
    <w:rsid w:val="00763E68"/>
    <w:rsid w:val="007675BE"/>
    <w:rsid w:val="007706F9"/>
    <w:rsid w:val="00770796"/>
    <w:rsid w:val="007809FC"/>
    <w:rsid w:val="00781C0A"/>
    <w:rsid w:val="007824C6"/>
    <w:rsid w:val="0078338A"/>
    <w:rsid w:val="0078406C"/>
    <w:rsid w:val="00784C26"/>
    <w:rsid w:val="007863DD"/>
    <w:rsid w:val="0078762D"/>
    <w:rsid w:val="0079322E"/>
    <w:rsid w:val="00793648"/>
    <w:rsid w:val="007937A9"/>
    <w:rsid w:val="00797860"/>
    <w:rsid w:val="007A4210"/>
    <w:rsid w:val="007A620A"/>
    <w:rsid w:val="007B0D38"/>
    <w:rsid w:val="007B2507"/>
    <w:rsid w:val="007B2C05"/>
    <w:rsid w:val="007B2D0D"/>
    <w:rsid w:val="007B38D5"/>
    <w:rsid w:val="007B4024"/>
    <w:rsid w:val="007B42F1"/>
    <w:rsid w:val="007B688B"/>
    <w:rsid w:val="007C2631"/>
    <w:rsid w:val="007D2D73"/>
    <w:rsid w:val="007D3DD9"/>
    <w:rsid w:val="007D4913"/>
    <w:rsid w:val="007E3777"/>
    <w:rsid w:val="007E4F76"/>
    <w:rsid w:val="007E579B"/>
    <w:rsid w:val="007F0205"/>
    <w:rsid w:val="007F1364"/>
    <w:rsid w:val="007F3301"/>
    <w:rsid w:val="007F537A"/>
    <w:rsid w:val="00804B48"/>
    <w:rsid w:val="00804FB4"/>
    <w:rsid w:val="008065CD"/>
    <w:rsid w:val="00806761"/>
    <w:rsid w:val="008073D7"/>
    <w:rsid w:val="008119A2"/>
    <w:rsid w:val="00811B05"/>
    <w:rsid w:val="00812BB1"/>
    <w:rsid w:val="008132D6"/>
    <w:rsid w:val="00813674"/>
    <w:rsid w:val="00823F73"/>
    <w:rsid w:val="008244CF"/>
    <w:rsid w:val="00824BEE"/>
    <w:rsid w:val="00826D5F"/>
    <w:rsid w:val="00827464"/>
    <w:rsid w:val="00827499"/>
    <w:rsid w:val="00830692"/>
    <w:rsid w:val="00832C45"/>
    <w:rsid w:val="00833360"/>
    <w:rsid w:val="008357EB"/>
    <w:rsid w:val="00836DD8"/>
    <w:rsid w:val="00836F33"/>
    <w:rsid w:val="00845896"/>
    <w:rsid w:val="00851764"/>
    <w:rsid w:val="00852D84"/>
    <w:rsid w:val="008537F5"/>
    <w:rsid w:val="00855180"/>
    <w:rsid w:val="008576B4"/>
    <w:rsid w:val="00860D66"/>
    <w:rsid w:val="008655FE"/>
    <w:rsid w:val="00865BDB"/>
    <w:rsid w:val="00871F97"/>
    <w:rsid w:val="0087515B"/>
    <w:rsid w:val="00876D03"/>
    <w:rsid w:val="00877299"/>
    <w:rsid w:val="008803BF"/>
    <w:rsid w:val="00880D50"/>
    <w:rsid w:val="008827CE"/>
    <w:rsid w:val="00890430"/>
    <w:rsid w:val="00890471"/>
    <w:rsid w:val="0089185C"/>
    <w:rsid w:val="00892FF3"/>
    <w:rsid w:val="008932EC"/>
    <w:rsid w:val="008A0731"/>
    <w:rsid w:val="008A77E0"/>
    <w:rsid w:val="008B33EE"/>
    <w:rsid w:val="008B7A02"/>
    <w:rsid w:val="008B7F6B"/>
    <w:rsid w:val="008C1433"/>
    <w:rsid w:val="008C1BF6"/>
    <w:rsid w:val="008C5A64"/>
    <w:rsid w:val="008D0C07"/>
    <w:rsid w:val="008D3E6C"/>
    <w:rsid w:val="008D5030"/>
    <w:rsid w:val="008D62CD"/>
    <w:rsid w:val="008D64E0"/>
    <w:rsid w:val="008D65AB"/>
    <w:rsid w:val="008D745A"/>
    <w:rsid w:val="008E094F"/>
    <w:rsid w:val="008E757A"/>
    <w:rsid w:val="008F0DBC"/>
    <w:rsid w:val="008F1CE6"/>
    <w:rsid w:val="008F45BB"/>
    <w:rsid w:val="008F57A3"/>
    <w:rsid w:val="008F75E6"/>
    <w:rsid w:val="008F76D3"/>
    <w:rsid w:val="008F7D94"/>
    <w:rsid w:val="008F7E68"/>
    <w:rsid w:val="0090047C"/>
    <w:rsid w:val="00901CA0"/>
    <w:rsid w:val="0090396A"/>
    <w:rsid w:val="009043EE"/>
    <w:rsid w:val="00910350"/>
    <w:rsid w:val="00910C77"/>
    <w:rsid w:val="00913316"/>
    <w:rsid w:val="00913398"/>
    <w:rsid w:val="00913CB9"/>
    <w:rsid w:val="00916688"/>
    <w:rsid w:val="00917F55"/>
    <w:rsid w:val="00922111"/>
    <w:rsid w:val="00922197"/>
    <w:rsid w:val="00923FD8"/>
    <w:rsid w:val="009301C8"/>
    <w:rsid w:val="0093142C"/>
    <w:rsid w:val="00943C69"/>
    <w:rsid w:val="00952240"/>
    <w:rsid w:val="00953004"/>
    <w:rsid w:val="00954399"/>
    <w:rsid w:val="00955858"/>
    <w:rsid w:val="00956904"/>
    <w:rsid w:val="00957101"/>
    <w:rsid w:val="009608AF"/>
    <w:rsid w:val="009617FE"/>
    <w:rsid w:val="0096442D"/>
    <w:rsid w:val="00964AAF"/>
    <w:rsid w:val="00964C5B"/>
    <w:rsid w:val="009654CB"/>
    <w:rsid w:val="00966D6F"/>
    <w:rsid w:val="00973639"/>
    <w:rsid w:val="009753C9"/>
    <w:rsid w:val="00976ECE"/>
    <w:rsid w:val="00980DE3"/>
    <w:rsid w:val="009817F2"/>
    <w:rsid w:val="009818FD"/>
    <w:rsid w:val="00983F9E"/>
    <w:rsid w:val="00986F29"/>
    <w:rsid w:val="00987CEA"/>
    <w:rsid w:val="009938DD"/>
    <w:rsid w:val="009A1414"/>
    <w:rsid w:val="009A1CFE"/>
    <w:rsid w:val="009A1E99"/>
    <w:rsid w:val="009A2727"/>
    <w:rsid w:val="009A467B"/>
    <w:rsid w:val="009A48E5"/>
    <w:rsid w:val="009A4E96"/>
    <w:rsid w:val="009A5DBF"/>
    <w:rsid w:val="009A7B7D"/>
    <w:rsid w:val="009B6921"/>
    <w:rsid w:val="009C6A10"/>
    <w:rsid w:val="009D0471"/>
    <w:rsid w:val="009D0AFC"/>
    <w:rsid w:val="009D21CA"/>
    <w:rsid w:val="009D58A9"/>
    <w:rsid w:val="009E0129"/>
    <w:rsid w:val="009E0A8C"/>
    <w:rsid w:val="009E0F54"/>
    <w:rsid w:val="009E2979"/>
    <w:rsid w:val="009E2ECB"/>
    <w:rsid w:val="009E3E4C"/>
    <w:rsid w:val="009F0310"/>
    <w:rsid w:val="009F07B8"/>
    <w:rsid w:val="009F13DB"/>
    <w:rsid w:val="009F4C77"/>
    <w:rsid w:val="009F5A1F"/>
    <w:rsid w:val="009F5D85"/>
    <w:rsid w:val="009F6B03"/>
    <w:rsid w:val="009F7FE4"/>
    <w:rsid w:val="00A00004"/>
    <w:rsid w:val="00A00189"/>
    <w:rsid w:val="00A04DFD"/>
    <w:rsid w:val="00A06DF8"/>
    <w:rsid w:val="00A07347"/>
    <w:rsid w:val="00A079DD"/>
    <w:rsid w:val="00A07D59"/>
    <w:rsid w:val="00A10160"/>
    <w:rsid w:val="00A121DA"/>
    <w:rsid w:val="00A133EF"/>
    <w:rsid w:val="00A14965"/>
    <w:rsid w:val="00A16E1B"/>
    <w:rsid w:val="00A176D7"/>
    <w:rsid w:val="00A22DDF"/>
    <w:rsid w:val="00A2340C"/>
    <w:rsid w:val="00A25104"/>
    <w:rsid w:val="00A26BAA"/>
    <w:rsid w:val="00A31905"/>
    <w:rsid w:val="00A32063"/>
    <w:rsid w:val="00A34F0F"/>
    <w:rsid w:val="00A36203"/>
    <w:rsid w:val="00A37718"/>
    <w:rsid w:val="00A37D91"/>
    <w:rsid w:val="00A40C4E"/>
    <w:rsid w:val="00A41562"/>
    <w:rsid w:val="00A436E2"/>
    <w:rsid w:val="00A511AC"/>
    <w:rsid w:val="00A513C6"/>
    <w:rsid w:val="00A5539D"/>
    <w:rsid w:val="00A556E8"/>
    <w:rsid w:val="00A56429"/>
    <w:rsid w:val="00A643DE"/>
    <w:rsid w:val="00A6654B"/>
    <w:rsid w:val="00A70F24"/>
    <w:rsid w:val="00A71499"/>
    <w:rsid w:val="00A735D8"/>
    <w:rsid w:val="00A80781"/>
    <w:rsid w:val="00A8283F"/>
    <w:rsid w:val="00A834AC"/>
    <w:rsid w:val="00A85D8B"/>
    <w:rsid w:val="00A902E7"/>
    <w:rsid w:val="00A91D0C"/>
    <w:rsid w:val="00A93BEA"/>
    <w:rsid w:val="00A93E59"/>
    <w:rsid w:val="00AA1B9D"/>
    <w:rsid w:val="00AB0033"/>
    <w:rsid w:val="00AB3E92"/>
    <w:rsid w:val="00AC05BB"/>
    <w:rsid w:val="00AC69A9"/>
    <w:rsid w:val="00AD328F"/>
    <w:rsid w:val="00AD442C"/>
    <w:rsid w:val="00AD6B42"/>
    <w:rsid w:val="00AD7288"/>
    <w:rsid w:val="00AD7E3F"/>
    <w:rsid w:val="00AE144B"/>
    <w:rsid w:val="00AE1F77"/>
    <w:rsid w:val="00AE5E62"/>
    <w:rsid w:val="00AF1848"/>
    <w:rsid w:val="00AF1B3B"/>
    <w:rsid w:val="00AF2735"/>
    <w:rsid w:val="00AF4484"/>
    <w:rsid w:val="00AF52C8"/>
    <w:rsid w:val="00AF57FB"/>
    <w:rsid w:val="00AF6CF9"/>
    <w:rsid w:val="00AF70EB"/>
    <w:rsid w:val="00B01A55"/>
    <w:rsid w:val="00B02DA8"/>
    <w:rsid w:val="00B105B1"/>
    <w:rsid w:val="00B12FEE"/>
    <w:rsid w:val="00B1324E"/>
    <w:rsid w:val="00B16586"/>
    <w:rsid w:val="00B20E0A"/>
    <w:rsid w:val="00B22C05"/>
    <w:rsid w:val="00B2336C"/>
    <w:rsid w:val="00B240D4"/>
    <w:rsid w:val="00B26F51"/>
    <w:rsid w:val="00B30B2B"/>
    <w:rsid w:val="00B369DC"/>
    <w:rsid w:val="00B44CF0"/>
    <w:rsid w:val="00B50F15"/>
    <w:rsid w:val="00B525FB"/>
    <w:rsid w:val="00B53768"/>
    <w:rsid w:val="00B566B6"/>
    <w:rsid w:val="00B5788A"/>
    <w:rsid w:val="00B60824"/>
    <w:rsid w:val="00B66544"/>
    <w:rsid w:val="00B666B4"/>
    <w:rsid w:val="00B74487"/>
    <w:rsid w:val="00B7594A"/>
    <w:rsid w:val="00B814FD"/>
    <w:rsid w:val="00B834B7"/>
    <w:rsid w:val="00B84605"/>
    <w:rsid w:val="00B87F64"/>
    <w:rsid w:val="00B906AC"/>
    <w:rsid w:val="00B932B5"/>
    <w:rsid w:val="00B93D2D"/>
    <w:rsid w:val="00B940CD"/>
    <w:rsid w:val="00B97609"/>
    <w:rsid w:val="00BA1ABC"/>
    <w:rsid w:val="00BA33C4"/>
    <w:rsid w:val="00BA4202"/>
    <w:rsid w:val="00BA797E"/>
    <w:rsid w:val="00BA7F09"/>
    <w:rsid w:val="00BB183D"/>
    <w:rsid w:val="00BB1D85"/>
    <w:rsid w:val="00BB3163"/>
    <w:rsid w:val="00BB6197"/>
    <w:rsid w:val="00BC1035"/>
    <w:rsid w:val="00BC1986"/>
    <w:rsid w:val="00BC1F0F"/>
    <w:rsid w:val="00BC49BC"/>
    <w:rsid w:val="00BC6D5D"/>
    <w:rsid w:val="00BC7B5A"/>
    <w:rsid w:val="00BD058C"/>
    <w:rsid w:val="00BD2DF6"/>
    <w:rsid w:val="00BD6B15"/>
    <w:rsid w:val="00BE3266"/>
    <w:rsid w:val="00BE6282"/>
    <w:rsid w:val="00BE6E5E"/>
    <w:rsid w:val="00BF03B0"/>
    <w:rsid w:val="00BF2AE9"/>
    <w:rsid w:val="00BF45C9"/>
    <w:rsid w:val="00BF7319"/>
    <w:rsid w:val="00C02B1D"/>
    <w:rsid w:val="00C068A0"/>
    <w:rsid w:val="00C147F4"/>
    <w:rsid w:val="00C1522D"/>
    <w:rsid w:val="00C1793E"/>
    <w:rsid w:val="00C20196"/>
    <w:rsid w:val="00C20E76"/>
    <w:rsid w:val="00C22442"/>
    <w:rsid w:val="00C228B9"/>
    <w:rsid w:val="00C22F3D"/>
    <w:rsid w:val="00C23C6E"/>
    <w:rsid w:val="00C26866"/>
    <w:rsid w:val="00C323FB"/>
    <w:rsid w:val="00C34CE7"/>
    <w:rsid w:val="00C37902"/>
    <w:rsid w:val="00C41685"/>
    <w:rsid w:val="00C47E07"/>
    <w:rsid w:val="00C50782"/>
    <w:rsid w:val="00C55859"/>
    <w:rsid w:val="00C620A0"/>
    <w:rsid w:val="00C63609"/>
    <w:rsid w:val="00C64611"/>
    <w:rsid w:val="00C64B0D"/>
    <w:rsid w:val="00C65EFF"/>
    <w:rsid w:val="00C663E6"/>
    <w:rsid w:val="00C663F3"/>
    <w:rsid w:val="00C70834"/>
    <w:rsid w:val="00C7120C"/>
    <w:rsid w:val="00C7217C"/>
    <w:rsid w:val="00C73E8E"/>
    <w:rsid w:val="00C73FD2"/>
    <w:rsid w:val="00C76EEC"/>
    <w:rsid w:val="00C844B1"/>
    <w:rsid w:val="00C84DC5"/>
    <w:rsid w:val="00C86B67"/>
    <w:rsid w:val="00C93013"/>
    <w:rsid w:val="00C93666"/>
    <w:rsid w:val="00C96444"/>
    <w:rsid w:val="00CA0490"/>
    <w:rsid w:val="00CA0E54"/>
    <w:rsid w:val="00CA1228"/>
    <w:rsid w:val="00CA1F1D"/>
    <w:rsid w:val="00CA56BD"/>
    <w:rsid w:val="00CA6153"/>
    <w:rsid w:val="00CB5F1B"/>
    <w:rsid w:val="00CC4C5C"/>
    <w:rsid w:val="00CC60F3"/>
    <w:rsid w:val="00CC61F5"/>
    <w:rsid w:val="00CC7B37"/>
    <w:rsid w:val="00CD2C45"/>
    <w:rsid w:val="00CD3E03"/>
    <w:rsid w:val="00CD3E19"/>
    <w:rsid w:val="00CD5AD8"/>
    <w:rsid w:val="00CE0DA7"/>
    <w:rsid w:val="00CE10B0"/>
    <w:rsid w:val="00CE1C53"/>
    <w:rsid w:val="00CE2D95"/>
    <w:rsid w:val="00CE49BE"/>
    <w:rsid w:val="00CE4BE1"/>
    <w:rsid w:val="00CF09B5"/>
    <w:rsid w:val="00CF0F27"/>
    <w:rsid w:val="00CF1E57"/>
    <w:rsid w:val="00CF384D"/>
    <w:rsid w:val="00CF3D2D"/>
    <w:rsid w:val="00CF3E2E"/>
    <w:rsid w:val="00CF56E2"/>
    <w:rsid w:val="00D0312F"/>
    <w:rsid w:val="00D107E0"/>
    <w:rsid w:val="00D10ECE"/>
    <w:rsid w:val="00D15C7D"/>
    <w:rsid w:val="00D1732E"/>
    <w:rsid w:val="00D177B0"/>
    <w:rsid w:val="00D21D0C"/>
    <w:rsid w:val="00D2211A"/>
    <w:rsid w:val="00D22255"/>
    <w:rsid w:val="00D24B87"/>
    <w:rsid w:val="00D25541"/>
    <w:rsid w:val="00D273B8"/>
    <w:rsid w:val="00D30FF3"/>
    <w:rsid w:val="00D34EC1"/>
    <w:rsid w:val="00D41936"/>
    <w:rsid w:val="00D43D70"/>
    <w:rsid w:val="00D45AC4"/>
    <w:rsid w:val="00D478D9"/>
    <w:rsid w:val="00D47FDF"/>
    <w:rsid w:val="00D50176"/>
    <w:rsid w:val="00D55165"/>
    <w:rsid w:val="00D56A72"/>
    <w:rsid w:val="00D62CA3"/>
    <w:rsid w:val="00D640B2"/>
    <w:rsid w:val="00D64980"/>
    <w:rsid w:val="00D668CD"/>
    <w:rsid w:val="00D66F10"/>
    <w:rsid w:val="00D701D0"/>
    <w:rsid w:val="00D71DD9"/>
    <w:rsid w:val="00D75344"/>
    <w:rsid w:val="00D7605B"/>
    <w:rsid w:val="00D7623C"/>
    <w:rsid w:val="00D767D7"/>
    <w:rsid w:val="00D767FB"/>
    <w:rsid w:val="00D83E89"/>
    <w:rsid w:val="00D866F2"/>
    <w:rsid w:val="00D92B87"/>
    <w:rsid w:val="00D9524D"/>
    <w:rsid w:val="00D9563A"/>
    <w:rsid w:val="00DA2309"/>
    <w:rsid w:val="00DA2C2D"/>
    <w:rsid w:val="00DA4B9B"/>
    <w:rsid w:val="00DA75C4"/>
    <w:rsid w:val="00DB1471"/>
    <w:rsid w:val="00DB26FD"/>
    <w:rsid w:val="00DB2902"/>
    <w:rsid w:val="00DB492A"/>
    <w:rsid w:val="00DB4E61"/>
    <w:rsid w:val="00DB4F84"/>
    <w:rsid w:val="00DB665D"/>
    <w:rsid w:val="00DC0C0F"/>
    <w:rsid w:val="00DC29A1"/>
    <w:rsid w:val="00DC3F87"/>
    <w:rsid w:val="00DC4162"/>
    <w:rsid w:val="00DC4FFD"/>
    <w:rsid w:val="00DC6520"/>
    <w:rsid w:val="00DC6DC9"/>
    <w:rsid w:val="00DC78C0"/>
    <w:rsid w:val="00DD189B"/>
    <w:rsid w:val="00DD19DF"/>
    <w:rsid w:val="00DD3A8B"/>
    <w:rsid w:val="00DD4FD7"/>
    <w:rsid w:val="00DD7B22"/>
    <w:rsid w:val="00DE6A0B"/>
    <w:rsid w:val="00DF3DDA"/>
    <w:rsid w:val="00DF5168"/>
    <w:rsid w:val="00DF5FF3"/>
    <w:rsid w:val="00E053C1"/>
    <w:rsid w:val="00E07A24"/>
    <w:rsid w:val="00E20923"/>
    <w:rsid w:val="00E20B55"/>
    <w:rsid w:val="00E21E5A"/>
    <w:rsid w:val="00E23E7F"/>
    <w:rsid w:val="00E245E8"/>
    <w:rsid w:val="00E27664"/>
    <w:rsid w:val="00E326F2"/>
    <w:rsid w:val="00E32F27"/>
    <w:rsid w:val="00E34961"/>
    <w:rsid w:val="00E366A6"/>
    <w:rsid w:val="00E40F51"/>
    <w:rsid w:val="00E41941"/>
    <w:rsid w:val="00E4349A"/>
    <w:rsid w:val="00E447D5"/>
    <w:rsid w:val="00E5003F"/>
    <w:rsid w:val="00E51E4A"/>
    <w:rsid w:val="00E553BD"/>
    <w:rsid w:val="00E571BA"/>
    <w:rsid w:val="00E63929"/>
    <w:rsid w:val="00E64CC7"/>
    <w:rsid w:val="00E658B5"/>
    <w:rsid w:val="00E679CB"/>
    <w:rsid w:val="00E71FE0"/>
    <w:rsid w:val="00E72176"/>
    <w:rsid w:val="00E806B9"/>
    <w:rsid w:val="00E80970"/>
    <w:rsid w:val="00E82F51"/>
    <w:rsid w:val="00E872BF"/>
    <w:rsid w:val="00E90381"/>
    <w:rsid w:val="00E904F2"/>
    <w:rsid w:val="00E934E9"/>
    <w:rsid w:val="00EA1C91"/>
    <w:rsid w:val="00EA1E2E"/>
    <w:rsid w:val="00EA381B"/>
    <w:rsid w:val="00EA559C"/>
    <w:rsid w:val="00EA5CED"/>
    <w:rsid w:val="00EB0328"/>
    <w:rsid w:val="00EB16CD"/>
    <w:rsid w:val="00EB4545"/>
    <w:rsid w:val="00EB49E9"/>
    <w:rsid w:val="00EC03F6"/>
    <w:rsid w:val="00EC2E51"/>
    <w:rsid w:val="00EC3AA4"/>
    <w:rsid w:val="00EC4468"/>
    <w:rsid w:val="00EC4A9D"/>
    <w:rsid w:val="00EC6A42"/>
    <w:rsid w:val="00EC7BE1"/>
    <w:rsid w:val="00ED0EE0"/>
    <w:rsid w:val="00ED2480"/>
    <w:rsid w:val="00ED5666"/>
    <w:rsid w:val="00EE072A"/>
    <w:rsid w:val="00EE34BE"/>
    <w:rsid w:val="00EE4A87"/>
    <w:rsid w:val="00EE537F"/>
    <w:rsid w:val="00EE5F8F"/>
    <w:rsid w:val="00EE6DE5"/>
    <w:rsid w:val="00EF153C"/>
    <w:rsid w:val="00EF1E8B"/>
    <w:rsid w:val="00EF2DD1"/>
    <w:rsid w:val="00EF3702"/>
    <w:rsid w:val="00EF4239"/>
    <w:rsid w:val="00EF43D1"/>
    <w:rsid w:val="00EF4B66"/>
    <w:rsid w:val="00F0115D"/>
    <w:rsid w:val="00F025EB"/>
    <w:rsid w:val="00F02925"/>
    <w:rsid w:val="00F02C57"/>
    <w:rsid w:val="00F1146A"/>
    <w:rsid w:val="00F1439E"/>
    <w:rsid w:val="00F15ABF"/>
    <w:rsid w:val="00F35D13"/>
    <w:rsid w:val="00F35D58"/>
    <w:rsid w:val="00F40DF5"/>
    <w:rsid w:val="00F40EDC"/>
    <w:rsid w:val="00F46948"/>
    <w:rsid w:val="00F50A3B"/>
    <w:rsid w:val="00F522A2"/>
    <w:rsid w:val="00F53D69"/>
    <w:rsid w:val="00F54A97"/>
    <w:rsid w:val="00F55661"/>
    <w:rsid w:val="00F62AE3"/>
    <w:rsid w:val="00F633E4"/>
    <w:rsid w:val="00F63D50"/>
    <w:rsid w:val="00F64A82"/>
    <w:rsid w:val="00F654E0"/>
    <w:rsid w:val="00F66724"/>
    <w:rsid w:val="00F670D1"/>
    <w:rsid w:val="00F67FAB"/>
    <w:rsid w:val="00F7135E"/>
    <w:rsid w:val="00F72CEE"/>
    <w:rsid w:val="00F7492A"/>
    <w:rsid w:val="00F75955"/>
    <w:rsid w:val="00F83381"/>
    <w:rsid w:val="00F84AD1"/>
    <w:rsid w:val="00F87CE4"/>
    <w:rsid w:val="00F87D86"/>
    <w:rsid w:val="00F90A92"/>
    <w:rsid w:val="00F90F90"/>
    <w:rsid w:val="00F97032"/>
    <w:rsid w:val="00FB6CF7"/>
    <w:rsid w:val="00FC0377"/>
    <w:rsid w:val="00FC0A4C"/>
    <w:rsid w:val="00FC33D8"/>
    <w:rsid w:val="00FC54D1"/>
    <w:rsid w:val="00FC63E2"/>
    <w:rsid w:val="00FD0B88"/>
    <w:rsid w:val="00FD1B23"/>
    <w:rsid w:val="00FD1F59"/>
    <w:rsid w:val="00FD468D"/>
    <w:rsid w:val="00FD532C"/>
    <w:rsid w:val="00FD66D8"/>
    <w:rsid w:val="00FE48F2"/>
    <w:rsid w:val="00FE62D7"/>
    <w:rsid w:val="00FF1A7F"/>
    <w:rsid w:val="00FF2F60"/>
    <w:rsid w:val="00FF2F84"/>
    <w:rsid w:val="00FF3FA5"/>
    <w:rsid w:val="00FF5B73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4B69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Body Text Indent"/>
    <w:basedOn w:val="a"/>
    <w:link w:val="af1"/>
    <w:rsid w:val="00163E8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163E8C"/>
    <w:rPr>
      <w:sz w:val="24"/>
      <w:szCs w:val="24"/>
    </w:rPr>
  </w:style>
  <w:style w:type="character" w:styleId="af2">
    <w:name w:val="Hyperlink"/>
    <w:rsid w:val="009F13DB"/>
    <w:rPr>
      <w:color w:val="0000FF"/>
      <w:u w:val="single"/>
    </w:rPr>
  </w:style>
  <w:style w:type="character" w:customStyle="1" w:styleId="af3">
    <w:name w:val="Текст (прав. подпись) Знак"/>
    <w:rsid w:val="00983F9E"/>
    <w:rPr>
      <w:rFonts w:ascii="Arial" w:hAnsi="Arial" w:cs="Arial"/>
      <w:lang w:val="ru-RU" w:eastAsia="ar-SA" w:bidi="ar-SA"/>
    </w:rPr>
  </w:style>
  <w:style w:type="paragraph" w:customStyle="1" w:styleId="af4">
    <w:name w:val="Заголовок статьи"/>
    <w:basedOn w:val="a"/>
    <w:next w:val="a"/>
    <w:rsid w:val="00983F9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link w:val="1"/>
    <w:rsid w:val="00257E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5">
    <w:name w:val="List Paragraph"/>
    <w:basedOn w:val="a"/>
    <w:uiPriority w:val="34"/>
    <w:qFormat/>
    <w:rsid w:val="00F0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147709&amp;dst=1006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47709&amp;dst=1005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8700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41FB93B5ED0BC597DD326134CDF2C3DFC62C99D8CE21AAD9696F6BB54547CD6ABk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B4D5-E125-4555-9EC4-3EE15898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988</Words>
  <Characters>7365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8337</CharactersWithSpaces>
  <SharedDoc>false</SharedDoc>
  <HLinks>
    <vt:vector size="36" baseType="variant">
      <vt:variant>
        <vt:i4>4587547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https://login.consultant.ru/link/?req=doc&amp;base=RZB&amp;n=93980&amp;dst=100003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https://login.consultant.ru/link/?req=doc&amp;base=RZB&amp;n=464894&amp;dst=100123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3801199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https://login.consultant.ru/link/?req=doc&amp;base=RZB&amp;n=415655&amp;dst=100041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consultantplus://offline/ref=341FB93B5ED0BC597DD326134CDF2C3DFC62C99D8CE21AAD9696F6BB54547CD6ABkAM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40</cp:revision>
  <cp:lastPrinted>2025-07-21T07:33:00Z</cp:lastPrinted>
  <dcterms:created xsi:type="dcterms:W3CDTF">2025-06-20T13:08:00Z</dcterms:created>
  <dcterms:modified xsi:type="dcterms:W3CDTF">2025-07-22T06:40:00Z</dcterms:modified>
</cp:coreProperties>
</file>